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A3DF">
      <w:pPr>
        <w:ind w:firstLine="480"/>
        <w:jc w:val="center"/>
        <w:rPr>
          <w:color w:val="auto"/>
          <w:highlight w:val="none"/>
        </w:rPr>
      </w:pPr>
      <w:r>
        <w:rPr>
          <w:b/>
          <w:color w:val="auto"/>
          <w:sz w:val="36"/>
          <w:highlight w:val="none"/>
        </w:rPr>
        <w:t>投标邀请</w:t>
      </w:r>
    </w:p>
    <w:p w14:paraId="5495AD0F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广东同益达工程顾问有限公司受</w:t>
      </w:r>
      <w:r>
        <w:rPr>
          <w:rFonts w:hint="eastAsia"/>
          <w:color w:val="auto"/>
          <w:highlight w:val="none"/>
          <w:lang w:eastAsia="zh-CN"/>
        </w:rPr>
        <w:t>佛山市陶瓷研究所检测有限公司</w:t>
      </w:r>
      <w:r>
        <w:rPr>
          <w:color w:val="auto"/>
          <w:highlight w:val="none"/>
        </w:rPr>
        <w:t>的委托，采用公开招标方式组织采购</w:t>
      </w:r>
      <w:r>
        <w:rPr>
          <w:rFonts w:hint="eastAsia"/>
          <w:color w:val="auto"/>
          <w:highlight w:val="none"/>
          <w:lang w:eastAsia="zh-CN"/>
        </w:rPr>
        <w:t>GDMS（辉光放电质谱仪）设备采购</w:t>
      </w:r>
      <w:r>
        <w:rPr>
          <w:color w:val="auto"/>
          <w:highlight w:val="none"/>
        </w:rPr>
        <w:t>。欢迎符合资格条件的供应商参加投标。</w:t>
      </w:r>
    </w:p>
    <w:p w14:paraId="77A28A60">
      <w:pPr>
        <w:rPr>
          <w:color w:val="auto"/>
          <w:highlight w:val="none"/>
        </w:rPr>
      </w:pPr>
      <w:r>
        <w:rPr>
          <w:b/>
          <w:color w:val="auto"/>
          <w:sz w:val="28"/>
          <w:highlight w:val="none"/>
        </w:rPr>
        <w:t>一.项目概述</w:t>
      </w:r>
      <w:bookmarkStart w:id="0" w:name="_GoBack"/>
      <w:bookmarkEnd w:id="0"/>
    </w:p>
    <w:p w14:paraId="4F407CB9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1.名称与编号</w:t>
      </w:r>
    </w:p>
    <w:p w14:paraId="6A7843AD">
      <w:pPr>
        <w:ind w:firstLine="480"/>
        <w:rPr>
          <w:rFonts w:hint="eastAsia" w:eastAsiaTheme="minorEastAsia"/>
          <w:color w:val="auto"/>
          <w:highlight w:val="none"/>
          <w:lang w:eastAsia="zh-CN"/>
        </w:rPr>
      </w:pPr>
      <w:r>
        <w:rPr>
          <w:color w:val="auto"/>
          <w:highlight w:val="none"/>
        </w:rPr>
        <w:t>项目名称：</w:t>
      </w:r>
      <w:r>
        <w:rPr>
          <w:rFonts w:hint="eastAsia"/>
          <w:color w:val="auto"/>
          <w:highlight w:val="none"/>
          <w:lang w:eastAsia="zh-CN"/>
        </w:rPr>
        <w:t>GDMS（辉光放电质谱仪）设备采购</w:t>
      </w:r>
    </w:p>
    <w:p w14:paraId="1148B76D">
      <w:pPr>
        <w:ind w:firstLine="480"/>
        <w:rPr>
          <w:rFonts w:hint="eastAsia" w:eastAsiaTheme="minorEastAsia"/>
          <w:color w:val="auto"/>
          <w:highlight w:val="none"/>
          <w:lang w:eastAsia="zh-CN"/>
        </w:rPr>
      </w:pPr>
      <w:r>
        <w:rPr>
          <w:color w:val="auto"/>
          <w:highlight w:val="none"/>
        </w:rPr>
        <w:t>采购项目编号：</w:t>
      </w:r>
      <w:r>
        <w:rPr>
          <w:rFonts w:hint="eastAsia"/>
          <w:color w:val="auto"/>
          <w:highlight w:val="none"/>
          <w:lang w:eastAsia="zh-CN"/>
        </w:rPr>
        <w:t>GDTYD20240498-CHW</w:t>
      </w:r>
    </w:p>
    <w:p w14:paraId="4773DC47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采购方式：公开招标</w:t>
      </w:r>
    </w:p>
    <w:p w14:paraId="2BE0B8AE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预算金额：</w:t>
      </w:r>
      <w:r>
        <w:rPr>
          <w:rFonts w:hint="eastAsia"/>
          <w:color w:val="auto"/>
          <w:highlight w:val="none"/>
          <w:lang w:eastAsia="zh-CN"/>
        </w:rPr>
        <w:t>8,800,000.00</w:t>
      </w:r>
      <w:r>
        <w:rPr>
          <w:color w:val="auto"/>
          <w:highlight w:val="none"/>
        </w:rPr>
        <w:t>元</w:t>
      </w:r>
    </w:p>
    <w:p w14:paraId="48CD5563">
      <w:pPr>
        <w:rPr>
          <w:b/>
          <w:color w:val="auto"/>
          <w:sz w:val="24"/>
          <w:highlight w:val="none"/>
        </w:rPr>
      </w:pPr>
    </w:p>
    <w:p w14:paraId="2F196ABA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2.项目内容及需求情况（采购项目技术规格、参数及要求）</w:t>
      </w:r>
    </w:p>
    <w:p w14:paraId="1AE462B7">
      <w:pPr>
        <w:rPr>
          <w:color w:val="auto"/>
          <w:highlight w:val="none"/>
        </w:rPr>
      </w:pPr>
      <w:r>
        <w:rPr>
          <w:color w:val="auto"/>
          <w:highlight w:val="none"/>
        </w:rPr>
        <w:t>采购包1(</w:t>
      </w:r>
      <w:r>
        <w:rPr>
          <w:rFonts w:hint="eastAsia"/>
          <w:color w:val="auto"/>
          <w:highlight w:val="none"/>
          <w:lang w:eastAsia="zh-CN"/>
        </w:rPr>
        <w:t>GDMS（辉光放电质谱仪）设备采购</w:t>
      </w:r>
      <w:r>
        <w:rPr>
          <w:color w:val="auto"/>
          <w:highlight w:val="none"/>
        </w:rPr>
        <w:t>):</w:t>
      </w:r>
    </w:p>
    <w:p w14:paraId="5ABCF4A6"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color w:val="auto"/>
          <w:highlight w:val="none"/>
        </w:rPr>
        <w:t>采购包预算金额：</w:t>
      </w:r>
      <w:r>
        <w:rPr>
          <w:rFonts w:hint="eastAsia"/>
          <w:color w:val="auto"/>
          <w:highlight w:val="none"/>
          <w:lang w:eastAsia="zh-CN"/>
        </w:rPr>
        <w:t>8,800,000.00</w:t>
      </w:r>
      <w:r>
        <w:rPr>
          <w:color w:val="auto"/>
          <w:highlight w:val="none"/>
        </w:rPr>
        <w:t>元</w:t>
      </w:r>
      <w:r>
        <w:rPr>
          <w:rFonts w:hint="eastAsia"/>
          <w:color w:val="auto"/>
          <w:highlight w:val="none"/>
          <w:lang w:eastAsia="zh-CN"/>
        </w:rPr>
        <w:t>（含税）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684"/>
        <w:gridCol w:w="1002"/>
        <w:gridCol w:w="2422"/>
        <w:gridCol w:w="1696"/>
      </w:tblGrid>
      <w:tr w14:paraId="77DB1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 w14:paraId="37F70740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编</w:t>
            </w:r>
            <w:r>
              <w:rPr>
                <w:color w:val="auto"/>
                <w:highlight w:val="none"/>
              </w:rPr>
              <w:t>号</w:t>
            </w:r>
          </w:p>
        </w:tc>
        <w:tc>
          <w:tcPr>
            <w:tcW w:w="2684" w:type="dxa"/>
          </w:tcPr>
          <w:p w14:paraId="41F32FC1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采购标的</w:t>
            </w:r>
          </w:p>
        </w:tc>
        <w:tc>
          <w:tcPr>
            <w:tcW w:w="1002" w:type="dxa"/>
          </w:tcPr>
          <w:p w14:paraId="382D8540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数量</w:t>
            </w:r>
          </w:p>
          <w:p w14:paraId="64911DFE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（单位）</w:t>
            </w:r>
          </w:p>
        </w:tc>
        <w:tc>
          <w:tcPr>
            <w:tcW w:w="2422" w:type="dxa"/>
          </w:tcPr>
          <w:p w14:paraId="4FD54D05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技术规格、参数及要求</w:t>
            </w:r>
          </w:p>
        </w:tc>
        <w:tc>
          <w:tcPr>
            <w:tcW w:w="1696" w:type="dxa"/>
          </w:tcPr>
          <w:p w14:paraId="302C5AAE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是否允许</w:t>
            </w:r>
          </w:p>
          <w:p w14:paraId="45D2E616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进口产品</w:t>
            </w:r>
          </w:p>
        </w:tc>
      </w:tr>
      <w:tr w14:paraId="31FD5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9" w:type="dxa"/>
            <w:vAlign w:val="center"/>
          </w:tcPr>
          <w:p w14:paraId="703D4794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1-1</w:t>
            </w:r>
          </w:p>
        </w:tc>
        <w:tc>
          <w:tcPr>
            <w:tcW w:w="2684" w:type="dxa"/>
            <w:vAlign w:val="center"/>
          </w:tcPr>
          <w:p w14:paraId="708B709E">
            <w:pPr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GDMS（辉光放电质谱仪）</w:t>
            </w:r>
          </w:p>
        </w:tc>
        <w:tc>
          <w:tcPr>
            <w:tcW w:w="1002" w:type="dxa"/>
            <w:vAlign w:val="center"/>
          </w:tcPr>
          <w:p w14:paraId="0E1E809E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1(套)</w:t>
            </w:r>
          </w:p>
        </w:tc>
        <w:tc>
          <w:tcPr>
            <w:tcW w:w="2422" w:type="dxa"/>
            <w:vAlign w:val="center"/>
          </w:tcPr>
          <w:p w14:paraId="0C4E85FB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详见第二章</w:t>
            </w:r>
          </w:p>
        </w:tc>
        <w:tc>
          <w:tcPr>
            <w:tcW w:w="1696" w:type="dxa"/>
            <w:vAlign w:val="center"/>
          </w:tcPr>
          <w:p w14:paraId="2627DA75">
            <w:pPr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</w:tr>
    </w:tbl>
    <w:p w14:paraId="2A31C36D">
      <w:pPr>
        <w:rPr>
          <w:color w:val="auto"/>
          <w:highlight w:val="none"/>
        </w:rPr>
      </w:pPr>
    </w:p>
    <w:p w14:paraId="242DF2CD">
      <w:pPr>
        <w:rPr>
          <w:color w:val="auto"/>
          <w:highlight w:val="none"/>
        </w:rPr>
      </w:pPr>
      <w:r>
        <w:rPr>
          <w:color w:val="auto"/>
          <w:highlight w:val="none"/>
        </w:rPr>
        <w:t>本采购包不接受联合体投标</w:t>
      </w:r>
    </w:p>
    <w:p w14:paraId="010B3E0E">
      <w:pPr>
        <w:rPr>
          <w:color w:val="auto"/>
          <w:highlight w:val="none"/>
        </w:rPr>
      </w:pPr>
    </w:p>
    <w:p w14:paraId="5D3BA8F5">
      <w:pPr>
        <w:rPr>
          <w:color w:val="auto"/>
          <w:highlight w:val="none"/>
        </w:rPr>
      </w:pPr>
      <w:r>
        <w:rPr>
          <w:color w:val="auto"/>
          <w:highlight w:val="none"/>
        </w:rPr>
        <w:t>合同履行期限：</w:t>
      </w:r>
      <w:r>
        <w:rPr>
          <w:rFonts w:hint="eastAsia"/>
          <w:color w:val="auto"/>
          <w:highlight w:val="none"/>
        </w:rPr>
        <w:t>双方合同自签名盖章之日起至270天内</w:t>
      </w:r>
      <w:r>
        <w:rPr>
          <w:rFonts w:hint="eastAsia"/>
          <w:color w:val="auto"/>
          <w:highlight w:val="none"/>
          <w:lang w:val="en-US" w:eastAsia="zh-CN"/>
        </w:rPr>
        <w:t>供货完毕</w:t>
      </w:r>
      <w:r>
        <w:rPr>
          <w:rFonts w:hint="eastAsia"/>
          <w:color w:val="auto"/>
          <w:highlight w:val="none"/>
        </w:rPr>
        <w:t>，没按期到货将扣</w:t>
      </w:r>
      <w:r>
        <w:rPr>
          <w:rFonts w:hint="eastAsia"/>
          <w:color w:val="auto"/>
          <w:highlight w:val="none"/>
          <w:lang w:val="en-US" w:eastAsia="zh-CN"/>
        </w:rPr>
        <w:t>减</w:t>
      </w:r>
      <w:r>
        <w:rPr>
          <w:rFonts w:hint="eastAsia"/>
          <w:color w:val="auto"/>
          <w:highlight w:val="none"/>
        </w:rPr>
        <w:t>相应比例货款</w:t>
      </w:r>
      <w:r>
        <w:rPr>
          <w:color w:val="auto"/>
          <w:highlight w:val="none"/>
        </w:rPr>
        <w:t>，详见第二章。</w:t>
      </w:r>
    </w:p>
    <w:p w14:paraId="7ABFA03E">
      <w:pPr>
        <w:rPr>
          <w:color w:val="auto"/>
          <w:highlight w:val="none"/>
        </w:rPr>
      </w:pPr>
    </w:p>
    <w:p w14:paraId="7D2E591F">
      <w:pPr>
        <w:rPr>
          <w:color w:val="auto"/>
          <w:highlight w:val="none"/>
        </w:rPr>
      </w:pPr>
      <w:r>
        <w:rPr>
          <w:b/>
          <w:color w:val="auto"/>
          <w:sz w:val="28"/>
          <w:highlight w:val="none"/>
        </w:rPr>
        <w:t>二.投标人的资格要求</w:t>
      </w:r>
    </w:p>
    <w:p w14:paraId="71973300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1.投标人应具备《</w:t>
      </w:r>
      <w:r>
        <w:rPr>
          <w:rFonts w:hint="eastAsia"/>
          <w:b/>
          <w:color w:val="auto"/>
          <w:sz w:val="24"/>
          <w:highlight w:val="none"/>
          <w:lang w:eastAsia="zh-CN"/>
        </w:rPr>
        <w:t>中华人民共和国招标投标法</w:t>
      </w:r>
      <w:r>
        <w:rPr>
          <w:b/>
          <w:color w:val="auto"/>
          <w:sz w:val="24"/>
          <w:highlight w:val="none"/>
        </w:rPr>
        <w:t>》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>规定的</w:t>
      </w:r>
      <w:r>
        <w:rPr>
          <w:b/>
          <w:color w:val="auto"/>
          <w:sz w:val="24"/>
          <w:highlight w:val="none"/>
        </w:rPr>
        <w:t>的条件，提供下列材料：</w:t>
      </w:r>
    </w:p>
    <w:p w14:paraId="0184212D">
      <w:pPr>
        <w:ind w:firstLine="480"/>
        <w:rPr>
          <w:color w:val="auto"/>
          <w:highlight w:val="none"/>
        </w:rPr>
      </w:pPr>
    </w:p>
    <w:p w14:paraId="7DD815F4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1.投标供应商应具备《中华人民共和国招标投标法》规定的条件，提供下列材料：</w:t>
      </w:r>
    </w:p>
    <w:p w14:paraId="6CEBD3BA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）具有独立承担民事责任的能力：在中华人民共和国境内注册的法人或其他组织或自然人，投标（响应）时提交有效的营业执照（或事业法人登记证或身份证等相关证明）副本扫描件。分支机构投标的，须提供总公司和分公司营业执照副本扫描件，总公司出具给分支机构的授权书。</w:t>
      </w:r>
    </w:p>
    <w:p w14:paraId="25AE898F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）有依法缴纳税收和社会保障资金的良好记录：提供以下两种证明材料之一：1.提供《供应商资格信用承诺函》，具体要求详见采购公告附件；2.提供投标截止日前6个月内任意1个月依法缴纳税收和社会保障资金的相关材料。如依法免税或不需要缴纳社会保障资金的，提供相应证明材料。</w:t>
      </w:r>
    </w:p>
    <w:p w14:paraId="774249D3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）具有良好的商业信誉和健全的财务会计制度：供应商必须具有良好的商业信誉和健全的财务会计制度（提供以下三种证明材料之一：1.提供《供应商资格信用承诺函》，具体要求详见采购公告附件；2.提供2022或2023年度财务状况报告，财务状况报告须由第三方会计师事务所出具，能清晰显示第三方会计师事务所的印章，并能反映审计结论；3.提供投标截止日前6个月内基本开户银行出具的资信证明，并同时提交开户（基本户）许可证扫描件，开户（基本户）许可证已取消的，应提供能体现基本开户银行的“基本存款账户编号”的相关证明。）。</w:t>
      </w:r>
    </w:p>
    <w:p w14:paraId="26E2D1C4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4）履行合同所必需的设备和专业技术能力：提供以下两种证明材料之一：1.提供《供应商资格信用承诺函》，具体要求详见采购公告附件；2.按投标（响应）文件格式填报设备及专业技术能力情况。</w:t>
      </w:r>
    </w:p>
    <w:p w14:paraId="63199B11">
      <w:pPr>
        <w:ind w:firstLine="48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5）参加采购活动前3年内，在经营活动中没有重大违法记录：参照投标（报价）函相关承诺格式内容。重大违法记录，是指供应商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）。</w:t>
      </w:r>
    </w:p>
    <w:p w14:paraId="425A2D45">
      <w:pPr>
        <w:rPr>
          <w:color w:val="auto"/>
          <w:highlight w:val="none"/>
        </w:rPr>
      </w:pPr>
      <w:r>
        <w:rPr>
          <w:rFonts w:hint="eastAsia"/>
          <w:b/>
          <w:color w:val="auto"/>
          <w:sz w:val="24"/>
          <w:highlight w:val="none"/>
          <w:lang w:val="en-US" w:eastAsia="zh-CN"/>
        </w:rPr>
        <w:t>2</w:t>
      </w:r>
      <w:r>
        <w:rPr>
          <w:b/>
          <w:color w:val="auto"/>
          <w:sz w:val="24"/>
          <w:highlight w:val="none"/>
        </w:rPr>
        <w:t>.本项目特定的资格要求：</w:t>
      </w:r>
    </w:p>
    <w:p w14:paraId="3CC2AE5B">
      <w:pPr>
        <w:rPr>
          <w:color w:val="auto"/>
          <w:highlight w:val="none"/>
        </w:rPr>
      </w:pPr>
    </w:p>
    <w:p w14:paraId="5D10DC02">
      <w:pPr>
        <w:rPr>
          <w:color w:val="auto"/>
          <w:highlight w:val="none"/>
        </w:rPr>
      </w:pPr>
      <w:r>
        <w:rPr>
          <w:color w:val="auto"/>
          <w:highlight w:val="none"/>
        </w:rPr>
        <w:t>采购包1（</w:t>
      </w:r>
      <w:r>
        <w:rPr>
          <w:rFonts w:hint="eastAsia"/>
          <w:color w:val="auto"/>
          <w:highlight w:val="none"/>
          <w:lang w:eastAsia="zh-CN"/>
        </w:rPr>
        <w:t>GDMS（辉光放电质谱仪）设备采购</w:t>
      </w:r>
      <w:r>
        <w:rPr>
          <w:color w:val="auto"/>
          <w:highlight w:val="none"/>
        </w:rPr>
        <w:t>）：</w:t>
      </w:r>
    </w:p>
    <w:p w14:paraId="5607810B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(1)供应商未被列入“信用中国”网站(www.creditchina.gov.cn)“记录失信被执行人或重大税收违法失信主体”记录名单；不处于中国政府采购网(www.ccgp.gov.cn)“政府采购严重违法失信行为信息记录”中的禁止参加政府采购活动期间。（以采购代理机构于投标（响应）截止时间当天在“信用中国”网站（www.creditchina.gov.cn）及中国政府采购网（http://www.ccgp.gov.cn/） 查询结果为准，如相关失信记录已失效，供应商需提供相关证明资料）。</w:t>
      </w:r>
    </w:p>
    <w:p w14:paraId="3295EC71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(2)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投标（响应）。投标（报价）函相关承诺要求内容。</w:t>
      </w:r>
    </w:p>
    <w:p w14:paraId="57A61537">
      <w:pPr>
        <w:rPr>
          <w:color w:val="auto"/>
          <w:highlight w:val="none"/>
        </w:rPr>
      </w:pPr>
    </w:p>
    <w:p w14:paraId="25FE564B">
      <w:pPr>
        <w:rPr>
          <w:color w:val="auto"/>
          <w:highlight w:val="none"/>
        </w:rPr>
      </w:pPr>
      <w:r>
        <w:rPr>
          <w:b/>
          <w:color w:val="auto"/>
          <w:sz w:val="28"/>
          <w:highlight w:val="none"/>
        </w:rPr>
        <w:t>三.获取招标文件</w:t>
      </w:r>
    </w:p>
    <w:p w14:paraId="4AFF9581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有意向的潜在投标人应当在 2024年10月22日至 2024 年10月29日期间在国义招标采购平台（以下简称“国e平台”，网址：www.ebidding.com）进行线上领购（建议使用“搜狗（ie.sogou.com）”或“傲游（www.maxthon.cn）”浏览器，且在浏览器设置中需要允许flash运行）。</w:t>
      </w:r>
    </w:p>
    <w:p w14:paraId="30E399C4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领购招标文件方式：</w:t>
      </w:r>
    </w:p>
    <w:p w14:paraId="5707F5D2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1）注册：首先在国e平台完成注册以及注册审批手续，操作步骤详见国e平台首页“用户指南”中的《供应商注册手册》；</w:t>
      </w:r>
    </w:p>
    <w:p w14:paraId="61EFA25B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2）购买：登陆后选择“项目管理”-“我要参与”，选择对应项目并点击“立即参与”-在“我的项目”中对应项目后方点击“文件下载”；</w:t>
      </w:r>
    </w:p>
    <w:p w14:paraId="7532D979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3）支付：通过选择网上支付方式完成支付。</w:t>
      </w:r>
    </w:p>
    <w:p w14:paraId="4826C5C7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4）国e平台项目咨询联系人：曾先生、谢小姐电话：0757-88829886。</w:t>
      </w:r>
    </w:p>
    <w:p w14:paraId="530FCD25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5）文件费用：购买招标文件每套售价￥300.0元（人民币），平台使用费100元（人民币），售后不退。</w:t>
      </w:r>
    </w:p>
    <w:p w14:paraId="7EC08334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出现以下情形之一时，招标人/代理机构不予接收投标文件：</w:t>
      </w:r>
    </w:p>
    <w:p w14:paraId="2CB1A78D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1逾期送达或者未送达指定地点的；</w:t>
      </w:r>
    </w:p>
    <w:p w14:paraId="6BE8D189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2未按招标文件要求密封的；</w:t>
      </w:r>
    </w:p>
    <w:p w14:paraId="7B6C5F88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3未按本公告要求获得本项目招标文件的。</w:t>
      </w:r>
    </w:p>
    <w:p w14:paraId="04DE24DC">
      <w:pPr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报名成功后可凭报名凭证现场获取或邮寄纸质招标文件。</w:t>
      </w:r>
    </w:p>
    <w:p w14:paraId="7E2B48C7">
      <w:pPr>
        <w:ind w:firstLine="480"/>
        <w:rPr>
          <w:rFonts w:hint="default" w:eastAsiaTheme="minorEastAsia"/>
          <w:color w:val="auto"/>
          <w:highlight w:val="none"/>
          <w:lang w:val="en-US" w:eastAsia="zh-CN"/>
        </w:rPr>
      </w:pPr>
    </w:p>
    <w:p w14:paraId="2B5C47D9">
      <w:pPr>
        <w:rPr>
          <w:color w:val="auto"/>
          <w:highlight w:val="none"/>
        </w:rPr>
      </w:pPr>
      <w:r>
        <w:rPr>
          <w:b/>
          <w:color w:val="auto"/>
          <w:sz w:val="28"/>
          <w:highlight w:val="none"/>
        </w:rPr>
        <w:t>四.提交投标文件截止时间、开标时间和地点：</w:t>
      </w:r>
    </w:p>
    <w:p w14:paraId="34E9469D">
      <w:pPr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4.1</w:t>
      </w:r>
      <w:r>
        <w:rPr>
          <w:rFonts w:hint="eastAsia"/>
          <w:color w:val="auto"/>
          <w:highlight w:val="none"/>
        </w:rPr>
        <w:t>纸质投标文件的递交：递交纸质投标文件截止时间（即投标截止时间，下同）为2024 年</w:t>
      </w:r>
      <w:r>
        <w:rPr>
          <w:rFonts w:hint="eastAsia"/>
          <w:color w:val="auto"/>
          <w:highlight w:val="none"/>
          <w:lang w:val="en-US" w:eastAsia="zh-CN"/>
        </w:rPr>
        <w:t>11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rFonts w:hint="eastAsia"/>
          <w:color w:val="auto"/>
          <w:highlight w:val="none"/>
        </w:rPr>
        <w:t>日09时30分，投标文件递交地点：佛山市南海区桂城街道季华东路31号天安中心7座16楼广东同益达工程顾问有限公司开标室。</w:t>
      </w:r>
    </w:p>
    <w:p w14:paraId="7EDEE703">
      <w:pPr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4.2</w:t>
      </w:r>
      <w:r>
        <w:rPr>
          <w:rFonts w:hint="eastAsia"/>
          <w:color w:val="auto"/>
          <w:highlight w:val="none"/>
        </w:rPr>
        <w:t>本项目将于上述时间、地点进行开标，邀请投标人的法定代表人或其委托代理人准时参加。</w:t>
      </w:r>
    </w:p>
    <w:p w14:paraId="02F7397D">
      <w:pPr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4.3</w:t>
      </w:r>
      <w:r>
        <w:rPr>
          <w:rFonts w:hint="eastAsia"/>
          <w:color w:val="auto"/>
          <w:highlight w:val="none"/>
        </w:rPr>
        <w:t>出现以下情形之一时，招标人/代理机构不予接收投标文件：</w:t>
      </w:r>
    </w:p>
    <w:p w14:paraId="58DC43B4">
      <w:pPr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.3.1  逾期送达或者未送达指定地点的；</w:t>
      </w:r>
    </w:p>
    <w:p w14:paraId="17832498">
      <w:pPr>
        <w:ind w:firstLine="48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.3.2  未按招标文件要求密封的；</w:t>
      </w:r>
      <w:r>
        <w:rPr>
          <w:rFonts w:hint="eastAsia"/>
          <w:color w:val="auto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67F3DC">
      <w:pPr>
        <w:ind w:firstLine="48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.3.3  未按本公告要求获得本项目招标文件的。</w:t>
      </w:r>
    </w:p>
    <w:p w14:paraId="2D99D7E1">
      <w:pPr>
        <w:rPr>
          <w:color w:val="auto"/>
          <w:highlight w:val="none"/>
        </w:rPr>
      </w:pPr>
      <w:r>
        <w:rPr>
          <w:b/>
          <w:color w:val="auto"/>
          <w:sz w:val="28"/>
          <w:highlight w:val="none"/>
        </w:rPr>
        <w:t>五.公告期限、发布公告的媒介：</w:t>
      </w:r>
    </w:p>
    <w:p w14:paraId="32C28E9F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1、公告期限：自本公告发布之日起不得少于5个工作日。</w:t>
      </w:r>
    </w:p>
    <w:p w14:paraId="69E8F63F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2、发布公告的媒介：</w:t>
      </w:r>
      <w:r>
        <w:rPr>
          <w:rFonts w:hint="eastAsia"/>
          <w:color w:val="auto"/>
          <w:highlight w:val="none"/>
        </w:rPr>
        <w:t>国e平台（www.ebidding.com）、中国招标投标公共服务平台（bulletin.cebpubservice.com）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佛山市陶瓷研究所检测有限公司（www.ceramictest.cn）</w:t>
      </w:r>
      <w:r>
        <w:rPr>
          <w:rFonts w:hint="eastAsia"/>
          <w:color w:val="auto"/>
          <w:highlight w:val="none"/>
          <w:u w:val="none"/>
          <w:lang w:eastAsia="zh-CN"/>
        </w:rPr>
        <w:t>、</w:t>
      </w:r>
      <w:r>
        <w:rPr>
          <w:rFonts w:hint="eastAsia"/>
          <w:color w:val="auto"/>
          <w:highlight w:val="none"/>
          <w:lang w:eastAsia="zh-CN"/>
        </w:rPr>
        <w:t>广东同益达工程顾问有限公司（</w:t>
      </w:r>
      <w:r>
        <w:rPr>
          <w:rFonts w:hint="eastAsia"/>
          <w:color w:val="auto"/>
          <w:highlight w:val="none"/>
        </w:rPr>
        <w:t>www.gdtydgw.com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上发布，其他媒介转载无效。公告内容和时间不一致时，以国e平台（www.ebidding.com）发布的为准。</w:t>
      </w:r>
    </w:p>
    <w:p w14:paraId="6FCAD7DE">
      <w:pPr>
        <w:rPr>
          <w:color w:val="auto"/>
          <w:highlight w:val="none"/>
        </w:rPr>
      </w:pPr>
      <w:r>
        <w:rPr>
          <w:b/>
          <w:color w:val="auto"/>
          <w:sz w:val="28"/>
          <w:highlight w:val="none"/>
        </w:rPr>
        <w:t>六.本项目联系方式：</w:t>
      </w:r>
    </w:p>
    <w:p w14:paraId="2D1CB475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1.采购人信息</w:t>
      </w:r>
    </w:p>
    <w:p w14:paraId="53628935">
      <w:pPr>
        <w:ind w:firstLine="480"/>
        <w:rPr>
          <w:rFonts w:hint="eastAsia" w:eastAsiaTheme="minorEastAsia"/>
          <w:color w:val="auto"/>
          <w:highlight w:val="none"/>
          <w:lang w:eastAsia="zh-CN"/>
        </w:rPr>
      </w:pPr>
      <w:r>
        <w:rPr>
          <w:color w:val="auto"/>
          <w:highlight w:val="none"/>
        </w:rPr>
        <w:t>名称：</w:t>
      </w:r>
      <w:r>
        <w:rPr>
          <w:rFonts w:hint="eastAsia"/>
          <w:color w:val="auto"/>
          <w:highlight w:val="none"/>
          <w:lang w:eastAsia="zh-CN"/>
        </w:rPr>
        <w:t>佛山市陶瓷研究所检测有限公司</w:t>
      </w:r>
    </w:p>
    <w:p w14:paraId="7002B85B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地址：</w:t>
      </w:r>
      <w:r>
        <w:rPr>
          <w:rFonts w:hint="eastAsia"/>
          <w:color w:val="auto"/>
          <w:highlight w:val="none"/>
        </w:rPr>
        <w:t>广东省佛山市禅城区石湾榴苑路18号</w:t>
      </w:r>
    </w:p>
    <w:p w14:paraId="648E36ED">
      <w:pPr>
        <w:ind w:firstLine="48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联系方式：0757-</w:t>
      </w:r>
      <w:r>
        <w:rPr>
          <w:rFonts w:hint="eastAsia"/>
          <w:color w:val="auto"/>
          <w:highlight w:val="none"/>
          <w:lang w:val="en-US" w:eastAsia="zh-CN"/>
        </w:rPr>
        <w:t>82273886</w:t>
      </w:r>
    </w:p>
    <w:p w14:paraId="53455105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2.采购代理机构信息</w:t>
      </w:r>
    </w:p>
    <w:p w14:paraId="4CE05929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名称：广东同益达工程顾问有限公司</w:t>
      </w:r>
    </w:p>
    <w:p w14:paraId="3CA9B395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地址：佛山市南海区桂城街道季华东路31号天安中心7座16楼</w:t>
      </w:r>
    </w:p>
    <w:p w14:paraId="4D6BB5B6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联系方式：0757-83130918-8831或8835</w:t>
      </w:r>
    </w:p>
    <w:p w14:paraId="54754EFC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3.项目联系方式</w:t>
      </w:r>
    </w:p>
    <w:p w14:paraId="323533C0">
      <w:pPr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项目联系人：广东同益达工程顾问有限公司</w:t>
      </w:r>
    </w:p>
    <w:p w14:paraId="3BCF2FF1">
      <w:r>
        <w:rPr>
          <w:color w:val="auto"/>
          <w:highlight w:val="none"/>
        </w:rPr>
        <w:t>电话：0757-83130918-8831或8835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ODY2ZDg2YjM0MTY2MjJkYmQ0Zjg5MzYxODk1MmMifQ=="/>
  </w:docVars>
  <w:rsids>
    <w:rsidRoot w:val="24305432"/>
    <w:rsid w:val="24305432"/>
    <w:rsid w:val="7B03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line="360" w:lineRule="auto"/>
      <w:ind w:firstLine="471" w:firstLineChars="200"/>
      <w:textAlignment w:val="auto"/>
    </w:pPr>
    <w:rPr>
      <w:rFonts w:hint="eastAsia" w:hAnsi="Times New Roman"/>
      <w:kern w:val="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2419</Words>
  <Characters>2833</Characters>
  <Lines>0</Lines>
  <Paragraphs>0</Paragraphs>
  <TotalTime>0</TotalTime>
  <ScaleCrop>false</ScaleCrop>
  <LinksUpToDate>false</LinksUpToDate>
  <CharactersWithSpaces>4805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2024-10-22T07:45:00Z</dcterms:created>
  <dc:creator>Administrator</dc:creator>
  <cp:lastModifiedBy>Administrator</cp:lastModifiedBy>
  <cp:lastPrinted>2024-10-22T08:20:37Z</cp:lastPrinted>
  <dcterms:modified xsi:type="dcterms:W3CDTF">2024-10-22T08:37:28Z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DD99A463901F4C408C91A74924A7577E_11</vt:lpwstr>
  </property>
</Properties>
</file>