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tabs>
          <w:tab w:val="left" w:pos="420"/>
        </w:tabs>
        <w:kinsoku/>
        <w:wordWrap/>
        <w:overflowPunct/>
        <w:topLinePunct w:val="0"/>
        <w:bidi w:val="0"/>
        <w:adjustRightInd w:val="0"/>
        <w:snapToGrid w:val="0"/>
        <w:spacing w:before="156" w:beforeLines="50" w:line="440" w:lineRule="exact"/>
        <w:ind w:leftChars="200"/>
        <w:jc w:val="center"/>
        <w:textAlignment w:val="auto"/>
        <w:rPr>
          <w:rFonts w:hint="eastAsia" w:ascii="宋体" w:hAnsi="宋体" w:eastAsia="宋体" w:cs="宋体"/>
          <w:b/>
          <w:color w:val="auto"/>
          <w:kern w:val="0"/>
          <w:sz w:val="32"/>
          <w:szCs w:val="32"/>
          <w:highlight w:val="none"/>
          <w:lang w:val="en-US" w:eastAsia="zh-CN" w:bidi="ar-SA"/>
        </w:rPr>
      </w:pPr>
      <w:bookmarkStart w:id="0" w:name="_Toc2477"/>
      <w:bookmarkStart w:id="1" w:name="_Toc5484"/>
      <w:bookmarkStart w:id="2" w:name="_Toc35393797"/>
      <w:bookmarkStart w:id="3" w:name="_Toc29656"/>
      <w:bookmarkStart w:id="4" w:name="_Toc24019"/>
      <w:bookmarkStart w:id="5" w:name="_Toc28359011"/>
      <w:bookmarkStart w:id="6" w:name="_Toc32574"/>
      <w:r>
        <w:rPr>
          <w:rFonts w:hint="eastAsia" w:ascii="宋体" w:hAnsi="宋体" w:cs="宋体"/>
          <w:b/>
          <w:color w:val="auto"/>
          <w:kern w:val="0"/>
          <w:sz w:val="32"/>
          <w:szCs w:val="32"/>
          <w:highlight w:val="none"/>
          <w:lang w:val="en-US" w:eastAsia="zh-CN" w:bidi="ar-SA"/>
        </w:rPr>
        <w:t>《岭南民间故事（英文版）》译著出版采购项目（二次）</w:t>
      </w:r>
    </w:p>
    <w:p>
      <w:pPr>
        <w:keepNext w:val="0"/>
        <w:keepLines w:val="0"/>
        <w:pageBreakBefore w:val="0"/>
        <w:widowControl w:val="0"/>
        <w:numPr>
          <w:ilvl w:val="0"/>
          <w:numId w:val="0"/>
        </w:numPr>
        <w:tabs>
          <w:tab w:val="left" w:pos="420"/>
        </w:tabs>
        <w:kinsoku/>
        <w:wordWrap/>
        <w:overflowPunct/>
        <w:topLinePunct w:val="0"/>
        <w:bidi w:val="0"/>
        <w:adjustRightInd w:val="0"/>
        <w:snapToGrid w:val="0"/>
        <w:spacing w:before="156" w:beforeLines="50" w:line="440" w:lineRule="exact"/>
        <w:ind w:leftChars="200"/>
        <w:jc w:val="center"/>
        <w:textAlignment w:val="auto"/>
        <w:rPr>
          <w:rFonts w:hint="eastAsia" w:ascii="宋体" w:hAnsi="宋体" w:eastAsia="宋体" w:cs="宋体"/>
          <w:b/>
          <w:color w:val="auto"/>
          <w:kern w:val="0"/>
          <w:sz w:val="32"/>
          <w:szCs w:val="32"/>
          <w:highlight w:val="none"/>
          <w:lang w:val="en-US" w:eastAsia="zh-CN" w:bidi="ar-SA"/>
        </w:rPr>
      </w:pPr>
      <w:r>
        <w:rPr>
          <w:rFonts w:hint="eastAsia" w:ascii="宋体" w:hAnsi="宋体" w:eastAsia="宋体" w:cs="宋体"/>
          <w:b/>
          <w:color w:val="auto"/>
          <w:kern w:val="0"/>
          <w:sz w:val="32"/>
          <w:szCs w:val="32"/>
          <w:highlight w:val="none"/>
          <w:lang w:val="en-US" w:eastAsia="zh-CN" w:bidi="ar-SA"/>
        </w:rPr>
        <w:t>竞争性磋商公告</w:t>
      </w:r>
      <w:bookmarkEnd w:id="0"/>
      <w:bookmarkEnd w:id="1"/>
      <w:bookmarkEnd w:id="2"/>
      <w:bookmarkEnd w:id="3"/>
      <w:bookmarkEnd w:id="4"/>
      <w:bookmarkEnd w:id="5"/>
      <w:bookmarkEnd w:id="6"/>
    </w:p>
    <w:p>
      <w:pPr>
        <w:pStyle w:val="9"/>
        <w:rPr>
          <w:rFonts w:hint="eastAsia"/>
          <w:lang w:val="en-US" w:eastAsia="zh-CN"/>
        </w:rPr>
      </w:pPr>
    </w:p>
    <w:p>
      <w:pPr>
        <w:pBdr>
          <w:top w:val="single" w:color="auto" w:sz="4" w:space="1"/>
          <w:left w:val="single" w:color="auto" w:sz="4" w:space="4"/>
          <w:bottom w:val="single" w:color="auto" w:sz="4" w:space="1"/>
          <w:right w:val="single" w:color="auto" w:sz="4" w:space="4"/>
        </w:pBdr>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eastAsia="zh-CN"/>
        </w:rPr>
        <w:t>《岭南民间故事（英文版）》译著出版采购项目（二次）</w:t>
      </w:r>
      <w:r>
        <w:rPr>
          <w:rFonts w:hint="eastAsia" w:ascii="宋体" w:hAnsi="宋体" w:eastAsia="宋体" w:cs="宋体"/>
          <w:color w:val="auto"/>
          <w:sz w:val="21"/>
          <w:szCs w:val="21"/>
          <w:highlight w:val="none"/>
        </w:rPr>
        <w:t>的潜在供应商应在</w:t>
      </w:r>
      <w:r>
        <w:rPr>
          <w:rFonts w:hint="eastAsia" w:ascii="宋体" w:hAnsi="宋体" w:eastAsia="宋体" w:cs="宋体"/>
          <w:color w:val="auto"/>
          <w:sz w:val="21"/>
          <w:szCs w:val="21"/>
          <w:highlight w:val="none"/>
          <w:u w:val="single"/>
        </w:rPr>
        <w:t>广东同益达工程顾问有限公司招标采购部（地址：佛山市南海区季华东路3</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号天安中心7座16楼）</w:t>
      </w:r>
      <w:r>
        <w:rPr>
          <w:rFonts w:hint="eastAsia" w:ascii="宋体" w:hAnsi="宋体" w:eastAsia="宋体" w:cs="宋体"/>
          <w:color w:val="auto"/>
          <w:sz w:val="21"/>
          <w:szCs w:val="21"/>
          <w:highlight w:val="none"/>
        </w:rPr>
        <w:t>获取采购文件，并于</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年</w:t>
      </w:r>
      <w:r>
        <w:rPr>
          <w:rFonts w:hint="eastAsia" w:ascii="宋体" w:hAnsi="宋体" w:eastAsia="宋体" w:cs="宋体"/>
          <w:color w:val="auto"/>
          <w:sz w:val="21"/>
          <w:szCs w:val="21"/>
          <w:highlight w:val="none"/>
          <w:u w:val="single"/>
          <w:lang w:val="en-US" w:eastAsia="zh-CN"/>
        </w:rPr>
        <w:t>01</w:t>
      </w:r>
      <w:r>
        <w:rPr>
          <w:rFonts w:hint="eastAsia" w:ascii="宋体" w:hAnsi="宋体" w:eastAsia="宋体" w:cs="宋体"/>
          <w:color w:val="auto"/>
          <w:sz w:val="21"/>
          <w:szCs w:val="21"/>
          <w:highlight w:val="none"/>
          <w:u w:val="single"/>
        </w:rPr>
        <w:t>月</w:t>
      </w:r>
      <w:r>
        <w:rPr>
          <w:rFonts w:hint="eastAsia" w:ascii="宋体" w:hAnsi="宋体" w:eastAsia="宋体" w:cs="宋体"/>
          <w:color w:val="auto"/>
          <w:sz w:val="21"/>
          <w:szCs w:val="21"/>
          <w:highlight w:val="none"/>
          <w:u w:val="single"/>
          <w:lang w:val="en-US" w:eastAsia="zh-CN"/>
        </w:rPr>
        <w:t>19</w:t>
      </w:r>
      <w:r>
        <w:rPr>
          <w:rFonts w:hint="eastAsia" w:ascii="宋体" w:hAnsi="宋体" w:eastAsia="宋体" w:cs="宋体"/>
          <w:color w:val="auto"/>
          <w:sz w:val="21"/>
          <w:szCs w:val="21"/>
          <w:highlight w:val="none"/>
          <w:u w:val="single"/>
        </w:rPr>
        <w:t>日</w:t>
      </w:r>
      <w:r>
        <w:rPr>
          <w:rFonts w:hint="eastAsia" w:ascii="宋体" w:hAnsi="宋体" w:eastAsia="宋体" w:cs="宋体"/>
          <w:bCs/>
          <w:color w:val="auto"/>
          <w:sz w:val="21"/>
          <w:szCs w:val="21"/>
          <w:highlight w:val="none"/>
          <w:u w:val="single"/>
          <w:lang w:val="en-US" w:eastAsia="zh-CN"/>
        </w:rPr>
        <w:t>15时00</w:t>
      </w:r>
      <w:r>
        <w:rPr>
          <w:rFonts w:hint="eastAsia" w:ascii="宋体" w:hAnsi="宋体" w:eastAsia="宋体" w:cs="宋体"/>
          <w:bCs/>
          <w:color w:val="auto"/>
          <w:sz w:val="21"/>
          <w:szCs w:val="21"/>
          <w:highlight w:val="none"/>
          <w:u w:val="single"/>
        </w:rPr>
        <w:t>分</w:t>
      </w:r>
      <w:r>
        <w:rPr>
          <w:rFonts w:hint="eastAsia" w:ascii="宋体" w:hAnsi="宋体" w:eastAsia="宋体" w:cs="宋体"/>
          <w:bCs/>
          <w:color w:val="auto"/>
          <w:sz w:val="21"/>
          <w:szCs w:val="21"/>
          <w:highlight w:val="none"/>
        </w:rPr>
        <w:t>（北京时间）前提交响应文件</w:t>
      </w:r>
      <w:r>
        <w:rPr>
          <w:rFonts w:hint="eastAsia" w:ascii="宋体" w:hAnsi="宋体" w:eastAsia="宋体" w:cs="宋体"/>
          <w:color w:val="auto"/>
          <w:sz w:val="21"/>
          <w:szCs w:val="21"/>
          <w:highlight w:val="none"/>
        </w:rPr>
        <w:t>。</w:t>
      </w:r>
    </w:p>
    <w:p>
      <w:pPr>
        <w:rPr>
          <w:rFonts w:hint="eastAsia" w:ascii="宋体" w:hAnsi="宋体" w:eastAsia="宋体" w:cs="宋体"/>
          <w:color w:val="auto"/>
          <w:sz w:val="24"/>
          <w:szCs w:val="24"/>
          <w:highlight w:val="none"/>
        </w:rPr>
      </w:pPr>
    </w:p>
    <w:p>
      <w:pPr>
        <w:pStyle w:val="3"/>
        <w:spacing w:line="440" w:lineRule="exact"/>
        <w:jc w:val="both"/>
        <w:rPr>
          <w:rFonts w:hint="eastAsia" w:cs="宋体"/>
          <w:b w:val="0"/>
          <w:color w:val="auto"/>
          <w:sz w:val="24"/>
          <w:szCs w:val="24"/>
        </w:rPr>
      </w:pPr>
      <w:bookmarkStart w:id="7" w:name="_Toc35393629"/>
      <w:bookmarkStart w:id="8" w:name="_Toc7538"/>
      <w:bookmarkStart w:id="9" w:name="_Toc2992"/>
      <w:bookmarkStart w:id="10" w:name="_Toc5915"/>
      <w:bookmarkStart w:id="11" w:name="_Toc28359012"/>
      <w:bookmarkStart w:id="12" w:name="_Toc35393798"/>
      <w:bookmarkStart w:id="13" w:name="_Toc28359089"/>
      <w:bookmarkStart w:id="14" w:name="_Toc29450"/>
      <w:bookmarkStart w:id="15" w:name="_Toc11741"/>
      <w:bookmarkStart w:id="16" w:name="_Toc28359095"/>
      <w:bookmarkStart w:id="17" w:name="_Toc28359018"/>
      <w:bookmarkStart w:id="18" w:name="_Toc35393805"/>
      <w:bookmarkStart w:id="19" w:name="_Toc35393636"/>
      <w:r>
        <w:rPr>
          <w:rFonts w:hint="eastAsia" w:cs="宋体"/>
          <w:b w:val="0"/>
          <w:color w:val="auto"/>
          <w:sz w:val="24"/>
          <w:szCs w:val="24"/>
        </w:rPr>
        <w:t>一、项目基本情况</w:t>
      </w:r>
      <w:bookmarkEnd w:id="7"/>
      <w:bookmarkEnd w:id="8"/>
      <w:bookmarkEnd w:id="9"/>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GDTYD20230748-CFW</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《岭南民间故事（英文版）》译著出版采购项目（二次）</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采购方式：□竞争性谈判 </w:t>
      </w: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竞争性磋商 □询价</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预算金额：人民币</w:t>
      </w:r>
      <w:r>
        <w:rPr>
          <w:rFonts w:hint="eastAsia" w:ascii="宋体" w:hAnsi="宋体" w:eastAsia="宋体" w:cs="宋体"/>
          <w:color w:val="auto"/>
          <w:sz w:val="21"/>
          <w:szCs w:val="21"/>
          <w:highlight w:val="none"/>
          <w:lang w:val="en-US" w:eastAsia="zh-CN"/>
        </w:rPr>
        <w:t>73000.00元</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最高限价：人民币</w:t>
      </w:r>
      <w:r>
        <w:rPr>
          <w:rFonts w:hint="eastAsia" w:ascii="宋体" w:hAnsi="宋体" w:eastAsia="宋体" w:cs="宋体"/>
          <w:color w:val="auto"/>
          <w:sz w:val="21"/>
          <w:szCs w:val="21"/>
          <w:highlight w:val="none"/>
          <w:lang w:val="en-US" w:eastAsia="zh-CN"/>
        </w:rPr>
        <w:t>73000.00元</w:t>
      </w:r>
    </w:p>
    <w:p>
      <w:pPr>
        <w:pStyle w:val="3"/>
        <w:keepNext w:val="0"/>
        <w:keepLines w:val="0"/>
        <w:pageBreakBefore w:val="0"/>
        <w:widowControl w:val="0"/>
        <w:kinsoku/>
        <w:wordWrap/>
        <w:overflowPunct/>
        <w:topLinePunct w:val="0"/>
        <w:bidi w:val="0"/>
        <w:snapToGrid/>
        <w:spacing w:line="440" w:lineRule="exact"/>
        <w:jc w:val="both"/>
        <w:textAlignment w:val="auto"/>
        <w:rPr>
          <w:rFonts w:hint="eastAsia" w:ascii="宋体" w:hAnsi="宋体" w:eastAsia="宋体" w:cs="宋体"/>
          <w:b w:val="0"/>
          <w:color w:val="auto"/>
          <w:sz w:val="24"/>
          <w:szCs w:val="24"/>
          <w:highlight w:val="none"/>
        </w:rPr>
      </w:pPr>
      <w:bookmarkStart w:id="20" w:name="_Toc28359090"/>
      <w:bookmarkStart w:id="21" w:name="_Toc7477"/>
      <w:bookmarkStart w:id="22" w:name="_Toc35393799"/>
      <w:bookmarkStart w:id="23" w:name="_Toc10728"/>
      <w:bookmarkStart w:id="24" w:name="_Toc28359013"/>
      <w:bookmarkStart w:id="25" w:name="_Toc35393630"/>
      <w:bookmarkStart w:id="26" w:name="_Toc12018"/>
      <w:bookmarkStart w:id="27" w:name="_Toc3820"/>
      <w:bookmarkStart w:id="28" w:name="_Toc19439"/>
      <w:r>
        <w:rPr>
          <w:rFonts w:hint="eastAsia" w:ascii="宋体" w:hAnsi="宋体" w:eastAsia="宋体" w:cs="宋体"/>
          <w:b w:val="0"/>
          <w:color w:val="auto"/>
          <w:sz w:val="24"/>
          <w:szCs w:val="24"/>
          <w:highlight w:val="none"/>
        </w:rPr>
        <w:t>二、申请人的资格要求：</w:t>
      </w:r>
      <w:bookmarkEnd w:id="20"/>
      <w:bookmarkEnd w:id="21"/>
      <w:bookmarkEnd w:id="22"/>
      <w:bookmarkEnd w:id="23"/>
      <w:bookmarkEnd w:id="24"/>
      <w:bookmarkEnd w:id="25"/>
      <w:bookmarkEnd w:id="26"/>
      <w:bookmarkEnd w:id="27"/>
      <w:bookmarkEnd w:id="28"/>
    </w:p>
    <w:p>
      <w:pPr>
        <w:keepNext w:val="0"/>
        <w:keepLines w:val="0"/>
        <w:pageBreakBefore w:val="0"/>
        <w:widowControl w:val="0"/>
        <w:numPr>
          <w:ilvl w:val="0"/>
          <w:numId w:val="1"/>
        </w:numPr>
        <w:tabs>
          <w:tab w:val="left" w:pos="420"/>
        </w:tabs>
        <w:kinsoku/>
        <w:wordWrap/>
        <w:overflowPunct/>
        <w:topLinePunct w:val="0"/>
        <w:bidi w:val="0"/>
        <w:adjustRightInd w:val="0"/>
        <w:snapToGrid w:val="0"/>
        <w:spacing w:before="156" w:beforeLines="50" w:line="440" w:lineRule="exact"/>
        <w:ind w:left="0" w:leftChars="0" w:firstLine="420" w:firstLineChars="200"/>
        <w:textAlignment w:val="auto"/>
        <w:rPr>
          <w:rFonts w:hint="eastAsia" w:ascii="宋体" w:hAnsi="宋体" w:eastAsia="宋体" w:cs="宋体"/>
          <w:color w:val="auto"/>
          <w:sz w:val="21"/>
          <w:szCs w:val="21"/>
          <w:highlight w:val="none"/>
        </w:rPr>
      </w:pPr>
      <w:bookmarkStart w:id="29" w:name="_Toc35393631"/>
      <w:bookmarkStart w:id="30" w:name="_Toc35393800"/>
      <w:bookmarkStart w:id="31" w:name="_Toc28359091"/>
      <w:bookmarkStart w:id="32" w:name="_Toc28359014"/>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必须符合《政府采购法》第二十二条对供应商参加政府采购活动应当具备的条件；</w:t>
      </w:r>
    </w:p>
    <w:p>
      <w:pPr>
        <w:keepNext w:val="0"/>
        <w:keepLines w:val="0"/>
        <w:pageBreakBefore w:val="0"/>
        <w:widowControl w:val="0"/>
        <w:numPr>
          <w:ilvl w:val="0"/>
          <w:numId w:val="1"/>
        </w:numPr>
        <w:tabs>
          <w:tab w:val="left" w:pos="420"/>
        </w:tabs>
        <w:kinsoku/>
        <w:wordWrap/>
        <w:overflowPunct/>
        <w:topLinePunct w:val="0"/>
        <w:bidi w:val="0"/>
        <w:adjustRightInd w:val="0"/>
        <w:snapToGrid w:val="0"/>
        <w:spacing w:before="156" w:beforeLines="50"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供应商须是中国大陆境内合法注册的企业/独立法人，能独立承担民事责任，具有从事本项目的能力；</w:t>
      </w:r>
    </w:p>
    <w:p>
      <w:pPr>
        <w:keepNext w:val="0"/>
        <w:keepLines w:val="0"/>
        <w:pageBreakBefore w:val="0"/>
        <w:widowControl w:val="0"/>
        <w:numPr>
          <w:ilvl w:val="0"/>
          <w:numId w:val="1"/>
        </w:numPr>
        <w:tabs>
          <w:tab w:val="left" w:pos="420"/>
        </w:tabs>
        <w:kinsoku/>
        <w:wordWrap/>
        <w:overflowPunct/>
        <w:topLinePunct w:val="0"/>
        <w:bidi w:val="0"/>
        <w:adjustRightInd w:val="0"/>
        <w:snapToGrid w:val="0"/>
        <w:spacing w:before="156" w:beforeLines="50"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联合体投标情形：本项目不接受联合体投标；</w:t>
      </w:r>
    </w:p>
    <w:p>
      <w:pPr>
        <w:keepNext w:val="0"/>
        <w:keepLines w:val="0"/>
        <w:pageBreakBefore w:val="0"/>
        <w:widowControl w:val="0"/>
        <w:numPr>
          <w:ilvl w:val="0"/>
          <w:numId w:val="1"/>
        </w:numPr>
        <w:tabs>
          <w:tab w:val="left" w:pos="420"/>
        </w:tabs>
        <w:kinsoku/>
        <w:wordWrap/>
        <w:overflowPunct/>
        <w:topLinePunct w:val="0"/>
        <w:bidi w:val="0"/>
        <w:adjustRightInd w:val="0"/>
        <w:snapToGrid w:val="0"/>
        <w:spacing w:before="156" w:beforeLines="50" w:line="44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未被列入“信用中国”网站(www.creditchina.gov.cn)“记录失信被执行人或重大税收违法案件当事人名单或政府采购严重违法失信行为”记录名单；未处于中国政府采购网(www.ccgp.gov.cn)“政府采购严重违法失信行为信息记录”中的禁止参加政府采购活动期间。[以采购人（采购代理机构）于投标截止日当天进行资格性审查时（截止时点以查询页面显示的查询时间为准）在“信用中国”网站（www.creditchina.gov.cn）及中国政府采购网(www.ccgp.gov.cn)查询结果为准，如相关失信记录已失效，投标</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需提供相关证明资料]。</w:t>
      </w:r>
    </w:p>
    <w:p>
      <w:pPr>
        <w:keepNext w:val="0"/>
        <w:keepLines w:val="0"/>
        <w:pageBreakBefore w:val="0"/>
        <w:widowControl w:val="0"/>
        <w:numPr>
          <w:ilvl w:val="0"/>
          <w:numId w:val="1"/>
        </w:numPr>
        <w:tabs>
          <w:tab w:val="left" w:pos="420"/>
        </w:tabs>
        <w:kinsoku/>
        <w:wordWrap/>
        <w:overflowPunct/>
        <w:topLinePunct w:val="0"/>
        <w:bidi w:val="0"/>
        <w:adjustRightInd w:val="0"/>
        <w:snapToGrid w:val="0"/>
        <w:spacing w:before="156" w:beforeLines="50"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单位负责人为同一人或者存在直接控股、管理关系的不同供应商，不得同时参加本采购项目（或采购包）投标（响应）。 为本项目提供整体设计、规范编制或者项目管理、监理、 检测等服务的供应商，不得再参与本项目投标（响应）。 投标（报价）函相关承诺要求内容。</w:t>
      </w:r>
    </w:p>
    <w:p>
      <w:pPr>
        <w:keepNext w:val="0"/>
        <w:keepLines w:val="0"/>
        <w:pageBreakBefore w:val="0"/>
        <w:widowControl w:val="0"/>
        <w:numPr>
          <w:ilvl w:val="0"/>
          <w:numId w:val="1"/>
        </w:numPr>
        <w:tabs>
          <w:tab w:val="left" w:pos="420"/>
        </w:tabs>
        <w:kinsoku/>
        <w:wordWrap/>
        <w:overflowPunct/>
        <w:topLinePunct w:val="0"/>
        <w:bidi w:val="0"/>
        <w:adjustRightInd w:val="0"/>
        <w:snapToGrid w:val="0"/>
        <w:spacing w:before="156" w:beforeLines="50" w:line="44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为采购项目提供整体设计、规范编制或者项目管理、监理、检测等服务的供应商，不得再参加本采购项目的投标。</w:t>
      </w:r>
    </w:p>
    <w:bookmarkEnd w:id="29"/>
    <w:bookmarkEnd w:id="30"/>
    <w:bookmarkEnd w:id="31"/>
    <w:bookmarkEnd w:id="32"/>
    <w:p>
      <w:pPr>
        <w:pStyle w:val="3"/>
        <w:keepNext w:val="0"/>
        <w:keepLines w:val="0"/>
        <w:pageBreakBefore w:val="0"/>
        <w:widowControl w:val="0"/>
        <w:kinsoku/>
        <w:wordWrap/>
        <w:overflowPunct/>
        <w:topLinePunct w:val="0"/>
        <w:bidi w:val="0"/>
        <w:snapToGrid/>
        <w:spacing w:line="440" w:lineRule="exact"/>
        <w:jc w:val="both"/>
        <w:textAlignment w:val="auto"/>
        <w:rPr>
          <w:rFonts w:hint="eastAsia" w:ascii="宋体" w:hAnsi="宋体" w:eastAsia="宋体" w:cs="宋体"/>
          <w:b w:val="0"/>
          <w:color w:val="auto"/>
          <w:sz w:val="24"/>
          <w:szCs w:val="24"/>
          <w:highlight w:val="none"/>
        </w:rPr>
      </w:pPr>
      <w:bookmarkStart w:id="33" w:name="_Toc17382"/>
      <w:bookmarkStart w:id="34" w:name="_Toc13403"/>
      <w:bookmarkStart w:id="35" w:name="_Toc26101"/>
      <w:bookmarkStart w:id="36" w:name="_Toc8722"/>
      <w:bookmarkStart w:id="37" w:name="_Toc22528"/>
      <w:r>
        <w:rPr>
          <w:rFonts w:hint="eastAsia" w:ascii="宋体" w:hAnsi="宋体" w:eastAsia="宋体" w:cs="宋体"/>
          <w:b w:val="0"/>
          <w:color w:val="auto"/>
          <w:sz w:val="24"/>
          <w:szCs w:val="24"/>
          <w:highlight w:val="none"/>
        </w:rPr>
        <w:t>三、获取采购文件</w:t>
      </w:r>
      <w:bookmarkEnd w:id="33"/>
      <w:bookmarkEnd w:id="34"/>
      <w:bookmarkEnd w:id="35"/>
      <w:bookmarkEnd w:id="36"/>
      <w:bookmarkEnd w:id="37"/>
    </w:p>
    <w:p>
      <w:pPr>
        <w:keepNext w:val="0"/>
        <w:keepLines w:val="0"/>
        <w:pageBreakBefore w:val="0"/>
        <w:widowControl w:val="0"/>
        <w:kinsoku/>
        <w:wordWrap/>
        <w:overflowPunct/>
        <w:topLinePunct w:val="0"/>
        <w:bidi w:val="0"/>
        <w:snapToGrid/>
        <w:spacing w:line="440" w:lineRule="exact"/>
        <w:ind w:firstLine="54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年</w:t>
      </w:r>
      <w:r>
        <w:rPr>
          <w:rFonts w:hint="eastAsia" w:ascii="宋体" w:hAnsi="宋体" w:eastAsia="宋体" w:cs="宋体"/>
          <w:color w:val="auto"/>
          <w:sz w:val="21"/>
          <w:szCs w:val="21"/>
          <w:highlight w:val="none"/>
          <w:u w:val="single"/>
          <w:lang w:val="en-US" w:eastAsia="zh-CN"/>
        </w:rPr>
        <w:t>01</w:t>
      </w:r>
      <w:r>
        <w:rPr>
          <w:rFonts w:hint="eastAsia" w:ascii="宋体" w:hAnsi="宋体" w:eastAsia="宋体" w:cs="宋体"/>
          <w:color w:val="auto"/>
          <w:sz w:val="21"/>
          <w:szCs w:val="21"/>
          <w:highlight w:val="none"/>
          <w:u w:val="single"/>
        </w:rPr>
        <w:t>月</w:t>
      </w:r>
      <w:r>
        <w:rPr>
          <w:rFonts w:hint="eastAsia" w:ascii="宋体" w:hAnsi="宋体" w:eastAsia="宋体" w:cs="宋体"/>
          <w:color w:val="auto"/>
          <w:sz w:val="21"/>
          <w:szCs w:val="21"/>
          <w:highlight w:val="none"/>
          <w:u w:val="single"/>
          <w:lang w:val="en-US" w:eastAsia="zh-CN"/>
        </w:rPr>
        <w:t>08</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年</w:t>
      </w:r>
      <w:r>
        <w:rPr>
          <w:rFonts w:hint="eastAsia" w:ascii="宋体" w:hAnsi="宋体" w:eastAsia="宋体" w:cs="宋体"/>
          <w:color w:val="auto"/>
          <w:sz w:val="21"/>
          <w:szCs w:val="21"/>
          <w:highlight w:val="none"/>
          <w:u w:val="single"/>
          <w:lang w:val="en-US" w:eastAsia="zh-CN"/>
        </w:rPr>
        <w:t>01</w:t>
      </w:r>
      <w:r>
        <w:rPr>
          <w:rFonts w:hint="eastAsia" w:ascii="宋体" w:hAnsi="宋体" w:eastAsia="宋体" w:cs="宋体"/>
          <w:color w:val="auto"/>
          <w:sz w:val="21"/>
          <w:szCs w:val="21"/>
          <w:highlight w:val="none"/>
          <w:u w:val="single"/>
        </w:rPr>
        <w:t>月</w:t>
      </w:r>
      <w:r>
        <w:rPr>
          <w:rFonts w:hint="eastAsia" w:ascii="宋体" w:hAnsi="宋体" w:eastAsia="宋体" w:cs="宋体"/>
          <w:color w:val="auto"/>
          <w:sz w:val="21"/>
          <w:szCs w:val="21"/>
          <w:highlight w:val="none"/>
          <w:u w:val="single"/>
          <w:lang w:val="en-US" w:eastAsia="zh-CN"/>
        </w:rPr>
        <w:t>12</w:t>
      </w:r>
      <w:r>
        <w:rPr>
          <w:rFonts w:hint="eastAsia" w:ascii="宋体" w:hAnsi="宋体" w:eastAsia="宋体" w:cs="宋体"/>
          <w:color w:val="auto"/>
          <w:sz w:val="21"/>
          <w:szCs w:val="21"/>
          <w:highlight w:val="none"/>
          <w:u w:val="single"/>
        </w:rPr>
        <w:t>日（磋商文件的发售期限自开始之日起不得少于5个工作日）</w:t>
      </w:r>
      <w:r>
        <w:rPr>
          <w:rFonts w:hint="eastAsia" w:ascii="宋体" w:hAnsi="宋体" w:eastAsia="宋体" w:cs="宋体"/>
          <w:color w:val="auto"/>
          <w:sz w:val="21"/>
          <w:szCs w:val="21"/>
          <w:highlight w:val="none"/>
        </w:rPr>
        <w:t xml:space="preserve">，每天上午 </w:t>
      </w:r>
      <w:r>
        <w:rPr>
          <w:rFonts w:hint="eastAsia" w:ascii="宋体" w:hAnsi="宋体" w:eastAsia="宋体" w:cs="宋体"/>
          <w:color w:val="auto"/>
          <w:sz w:val="21"/>
          <w:szCs w:val="21"/>
          <w:highlight w:val="none"/>
          <w:u w:val="single"/>
        </w:rPr>
        <w:t>9：00</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rPr>
        <w:t>12:00</w:t>
      </w:r>
      <w:r>
        <w:rPr>
          <w:rFonts w:hint="eastAsia" w:ascii="宋体" w:hAnsi="宋体" w:eastAsia="宋体" w:cs="宋体"/>
          <w:color w:val="auto"/>
          <w:sz w:val="21"/>
          <w:szCs w:val="21"/>
          <w:highlight w:val="none"/>
        </w:rPr>
        <w:t>，下午</w:t>
      </w:r>
      <w:r>
        <w:rPr>
          <w:rFonts w:hint="eastAsia" w:ascii="宋体" w:hAnsi="宋体" w:eastAsia="宋体" w:cs="宋体"/>
          <w:color w:val="auto"/>
          <w:sz w:val="21"/>
          <w:szCs w:val="21"/>
          <w:highlight w:val="none"/>
          <w:u w:val="single"/>
        </w:rPr>
        <w:t>14:30</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rPr>
        <w:t>17:30</w:t>
      </w:r>
      <w:r>
        <w:rPr>
          <w:rFonts w:hint="eastAsia" w:ascii="宋体" w:hAnsi="宋体" w:eastAsia="宋体" w:cs="宋体"/>
          <w:color w:val="auto"/>
          <w:sz w:val="21"/>
          <w:szCs w:val="21"/>
          <w:highlight w:val="none"/>
        </w:rPr>
        <w:t>（北京时间，法定节假日除外 ）</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snapToGrid/>
        <w:spacing w:line="440" w:lineRule="exact"/>
        <w:ind w:firstLine="54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地点：佛山市南海区桂城街道季华东路31号天安中心7座16楼招标采购部。</w:t>
      </w:r>
    </w:p>
    <w:p>
      <w:pPr>
        <w:keepNext w:val="0"/>
        <w:keepLines w:val="0"/>
        <w:pageBreakBefore w:val="0"/>
        <w:widowControl w:val="0"/>
        <w:kinsoku/>
        <w:wordWrap/>
        <w:overflowPunct/>
        <w:topLinePunct w:val="0"/>
        <w:bidi w:val="0"/>
        <w:snapToGrid/>
        <w:spacing w:line="440" w:lineRule="exact"/>
        <w:ind w:firstLine="54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方式：详见“其他补充事宜”</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snapToGrid/>
        <w:spacing w:line="440" w:lineRule="exact"/>
        <w:ind w:firstLine="5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售价：300元现金</w:t>
      </w:r>
      <w:r>
        <w:rPr>
          <w:rFonts w:hint="eastAsia" w:ascii="宋体" w:hAnsi="宋体" w:eastAsia="宋体" w:cs="宋体"/>
          <w:highlight w:val="none"/>
        </w:rPr>
        <w:t>，售后不退</w:t>
      </w:r>
      <w:r>
        <w:rPr>
          <w:rFonts w:hint="eastAsia" w:ascii="宋体" w:hAnsi="宋体" w:eastAsia="宋体" w:cs="宋体"/>
          <w:color w:val="auto"/>
          <w:sz w:val="21"/>
          <w:szCs w:val="21"/>
          <w:highlight w:val="none"/>
        </w:rPr>
        <w:t>。</w:t>
      </w:r>
    </w:p>
    <w:p>
      <w:pPr>
        <w:pStyle w:val="3"/>
        <w:keepNext w:val="0"/>
        <w:keepLines w:val="0"/>
        <w:pageBreakBefore w:val="0"/>
        <w:widowControl w:val="0"/>
        <w:kinsoku/>
        <w:wordWrap/>
        <w:overflowPunct/>
        <w:topLinePunct w:val="0"/>
        <w:bidi w:val="0"/>
        <w:snapToGrid/>
        <w:spacing w:line="440" w:lineRule="exact"/>
        <w:jc w:val="both"/>
        <w:textAlignment w:val="auto"/>
        <w:rPr>
          <w:rFonts w:hint="eastAsia" w:ascii="宋体" w:hAnsi="宋体" w:eastAsia="宋体" w:cs="宋体"/>
          <w:b w:val="0"/>
          <w:color w:val="auto"/>
          <w:sz w:val="24"/>
          <w:szCs w:val="24"/>
          <w:highlight w:val="none"/>
        </w:rPr>
      </w:pPr>
      <w:bookmarkStart w:id="38" w:name="_Toc35393632"/>
      <w:bookmarkStart w:id="39" w:name="_Toc25920"/>
      <w:bookmarkStart w:id="40" w:name="_Toc31529"/>
      <w:bookmarkStart w:id="41" w:name="_Toc12768"/>
      <w:bookmarkStart w:id="42" w:name="_Toc6228"/>
      <w:bookmarkStart w:id="43" w:name="_Toc29421"/>
      <w:bookmarkStart w:id="44" w:name="_Toc35393801"/>
      <w:bookmarkStart w:id="45" w:name="_Toc28359092"/>
      <w:bookmarkStart w:id="46" w:name="_Toc28359015"/>
      <w:r>
        <w:rPr>
          <w:rFonts w:hint="eastAsia" w:ascii="宋体" w:hAnsi="宋体" w:eastAsia="宋体" w:cs="宋体"/>
          <w:b w:val="0"/>
          <w:color w:val="auto"/>
          <w:sz w:val="24"/>
          <w:szCs w:val="24"/>
          <w:highlight w:val="none"/>
        </w:rPr>
        <w:t>四、响应文件提交</w:t>
      </w:r>
      <w:bookmarkEnd w:id="38"/>
      <w:bookmarkEnd w:id="39"/>
      <w:bookmarkEnd w:id="40"/>
      <w:bookmarkEnd w:id="41"/>
      <w:bookmarkEnd w:id="42"/>
      <w:bookmarkEnd w:id="43"/>
      <w:bookmarkEnd w:id="44"/>
      <w:bookmarkEnd w:id="45"/>
      <w:bookmarkEnd w:id="46"/>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bCs/>
          <w:color w:val="auto"/>
          <w:sz w:val="21"/>
          <w:szCs w:val="21"/>
          <w:highlight w:val="none"/>
          <w:u w:val="single"/>
          <w:lang w:eastAsia="zh-CN"/>
        </w:rPr>
      </w:pPr>
      <w:r>
        <w:rPr>
          <w:rFonts w:hint="eastAsia" w:ascii="宋体" w:hAnsi="宋体" w:eastAsia="宋体" w:cs="宋体"/>
          <w:color w:val="auto"/>
          <w:sz w:val="21"/>
          <w:szCs w:val="21"/>
          <w:highlight w:val="none"/>
        </w:rPr>
        <w:t>截止时间：</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年</w:t>
      </w:r>
      <w:r>
        <w:rPr>
          <w:rFonts w:hint="eastAsia" w:ascii="宋体" w:hAnsi="宋体" w:eastAsia="宋体" w:cs="宋体"/>
          <w:color w:val="auto"/>
          <w:sz w:val="21"/>
          <w:szCs w:val="21"/>
          <w:highlight w:val="none"/>
          <w:u w:val="single"/>
          <w:lang w:val="en-US" w:eastAsia="zh-CN"/>
        </w:rPr>
        <w:t>01</w:t>
      </w:r>
      <w:r>
        <w:rPr>
          <w:rFonts w:hint="eastAsia" w:ascii="宋体" w:hAnsi="宋体" w:eastAsia="宋体" w:cs="宋体"/>
          <w:color w:val="auto"/>
          <w:sz w:val="21"/>
          <w:szCs w:val="21"/>
          <w:highlight w:val="none"/>
          <w:u w:val="single"/>
        </w:rPr>
        <w:t>月</w:t>
      </w:r>
      <w:r>
        <w:rPr>
          <w:rFonts w:hint="eastAsia" w:ascii="宋体" w:hAnsi="宋体" w:eastAsia="宋体" w:cs="宋体"/>
          <w:color w:val="auto"/>
          <w:sz w:val="21"/>
          <w:szCs w:val="21"/>
          <w:highlight w:val="none"/>
          <w:u w:val="single"/>
          <w:lang w:val="en-US" w:eastAsia="zh-CN"/>
        </w:rPr>
        <w:t>19</w:t>
      </w:r>
      <w:r>
        <w:rPr>
          <w:rFonts w:hint="eastAsia" w:ascii="宋体" w:hAnsi="宋体" w:eastAsia="宋体" w:cs="宋体"/>
          <w:color w:val="auto"/>
          <w:sz w:val="21"/>
          <w:szCs w:val="21"/>
          <w:highlight w:val="none"/>
          <w:u w:val="single"/>
        </w:rPr>
        <w:t>日</w:t>
      </w:r>
      <w:r>
        <w:rPr>
          <w:rFonts w:hint="eastAsia" w:ascii="宋体" w:hAnsi="宋体" w:eastAsia="宋体" w:cs="宋体"/>
          <w:bCs/>
          <w:color w:val="auto"/>
          <w:sz w:val="21"/>
          <w:szCs w:val="21"/>
          <w:highlight w:val="none"/>
          <w:u w:val="single"/>
          <w:lang w:val="en-US" w:eastAsia="zh-CN"/>
        </w:rPr>
        <w:t>15时00</w:t>
      </w:r>
      <w:r>
        <w:rPr>
          <w:rFonts w:hint="eastAsia" w:ascii="宋体" w:hAnsi="宋体" w:eastAsia="宋体" w:cs="宋体"/>
          <w:bCs/>
          <w:color w:val="auto"/>
          <w:sz w:val="21"/>
          <w:szCs w:val="21"/>
          <w:highlight w:val="none"/>
          <w:u w:val="single"/>
        </w:rPr>
        <w:t>分</w:t>
      </w:r>
      <w:r>
        <w:rPr>
          <w:rFonts w:hint="eastAsia" w:ascii="宋体" w:hAnsi="宋体" w:eastAsia="宋体" w:cs="宋体"/>
          <w:bCs/>
          <w:color w:val="auto"/>
          <w:sz w:val="21"/>
          <w:szCs w:val="21"/>
          <w:highlight w:val="none"/>
        </w:rPr>
        <w:t>（北京时间）</w:t>
      </w:r>
      <w:r>
        <w:rPr>
          <w:rFonts w:hint="eastAsia" w:ascii="宋体" w:hAnsi="宋体" w:eastAsia="宋体" w:cs="宋体"/>
          <w:color w:val="auto"/>
          <w:sz w:val="21"/>
          <w:szCs w:val="21"/>
          <w:highlight w:val="none"/>
          <w:u w:val="single"/>
        </w:rPr>
        <w:t>（从磋商文件开始发出之日起至供应商提交首次响应文件截止之日止不得少于10日；从谈判文件开始发出之日起至供应商提交首次响应文件截止之日止不得少于3个工作日；从询价通知书开始发出之日起至供应商提交响应文件截止之日止不得少于3个工作日）</w:t>
      </w:r>
      <w:r>
        <w:rPr>
          <w:rFonts w:hint="eastAsia" w:ascii="宋体" w:hAnsi="宋体" w:eastAsia="宋体" w:cs="宋体"/>
          <w:color w:val="auto"/>
          <w:sz w:val="21"/>
          <w:szCs w:val="21"/>
          <w:highlight w:val="none"/>
          <w:u w:val="single"/>
          <w:lang w:eastAsia="zh-CN"/>
        </w:rPr>
        <w:t>。</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bCs/>
          <w:color w:val="auto"/>
          <w:sz w:val="21"/>
          <w:szCs w:val="21"/>
          <w:highlight w:val="none"/>
          <w:u w:val="single"/>
          <w:lang w:eastAsia="zh-CN"/>
        </w:rPr>
      </w:pPr>
      <w:r>
        <w:rPr>
          <w:rFonts w:hint="eastAsia" w:ascii="宋体" w:hAnsi="宋体" w:eastAsia="宋体" w:cs="宋体"/>
          <w:color w:val="auto"/>
          <w:sz w:val="21"/>
          <w:szCs w:val="21"/>
          <w:highlight w:val="none"/>
        </w:rPr>
        <w:t>地点：佛山市南海区桂城街道季华东路31号天安中心7座16楼开标室</w:t>
      </w:r>
      <w:r>
        <w:rPr>
          <w:rFonts w:hint="eastAsia" w:ascii="宋体" w:hAnsi="宋体" w:eastAsia="宋体" w:cs="宋体"/>
          <w:color w:val="auto"/>
          <w:sz w:val="21"/>
          <w:szCs w:val="21"/>
          <w:highlight w:val="none"/>
          <w:lang w:eastAsia="zh-CN"/>
        </w:rPr>
        <w:t>。</w:t>
      </w:r>
    </w:p>
    <w:p>
      <w:pPr>
        <w:pStyle w:val="3"/>
        <w:keepNext w:val="0"/>
        <w:keepLines w:val="0"/>
        <w:pageBreakBefore w:val="0"/>
        <w:widowControl w:val="0"/>
        <w:kinsoku/>
        <w:wordWrap/>
        <w:overflowPunct/>
        <w:topLinePunct w:val="0"/>
        <w:bidi w:val="0"/>
        <w:snapToGrid/>
        <w:spacing w:line="440" w:lineRule="exact"/>
        <w:jc w:val="both"/>
        <w:textAlignment w:val="auto"/>
        <w:rPr>
          <w:rFonts w:hint="eastAsia" w:ascii="宋体" w:hAnsi="宋体" w:eastAsia="宋体" w:cs="宋体"/>
          <w:b w:val="0"/>
          <w:color w:val="auto"/>
          <w:sz w:val="24"/>
          <w:szCs w:val="24"/>
          <w:highlight w:val="none"/>
        </w:rPr>
      </w:pPr>
      <w:bookmarkStart w:id="47" w:name="_Toc7586"/>
      <w:bookmarkStart w:id="48" w:name="_Toc3444"/>
      <w:bookmarkStart w:id="49" w:name="_Toc28359016"/>
      <w:bookmarkStart w:id="50" w:name="_Toc28359093"/>
      <w:bookmarkStart w:id="51" w:name="_Toc23943"/>
      <w:bookmarkStart w:id="52" w:name="_Toc27720"/>
      <w:bookmarkStart w:id="53" w:name="_Toc26744"/>
      <w:bookmarkStart w:id="54" w:name="_Toc35393802"/>
      <w:bookmarkStart w:id="55" w:name="_Toc35393633"/>
      <w:r>
        <w:rPr>
          <w:rFonts w:hint="eastAsia" w:ascii="宋体" w:hAnsi="宋体" w:eastAsia="宋体" w:cs="宋体"/>
          <w:b w:val="0"/>
          <w:color w:val="auto"/>
          <w:sz w:val="24"/>
          <w:szCs w:val="24"/>
          <w:highlight w:val="none"/>
        </w:rPr>
        <w:t>五、开启</w:t>
      </w:r>
      <w:bookmarkEnd w:id="47"/>
      <w:bookmarkEnd w:id="48"/>
      <w:bookmarkEnd w:id="49"/>
      <w:bookmarkEnd w:id="50"/>
      <w:bookmarkEnd w:id="51"/>
      <w:bookmarkEnd w:id="52"/>
      <w:bookmarkEnd w:id="53"/>
      <w:bookmarkEnd w:id="54"/>
      <w:bookmarkEnd w:id="55"/>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bCs/>
          <w:color w:val="auto"/>
          <w:sz w:val="21"/>
          <w:szCs w:val="21"/>
          <w:highlight w:val="none"/>
          <w:u w:val="single"/>
          <w:lang w:eastAsia="zh-CN"/>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02</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none"/>
        </w:rPr>
        <w:t>年</w:t>
      </w:r>
      <w:r>
        <w:rPr>
          <w:rFonts w:hint="eastAsia" w:ascii="宋体" w:hAnsi="宋体" w:eastAsia="宋体" w:cs="宋体"/>
          <w:color w:val="auto"/>
          <w:sz w:val="21"/>
          <w:szCs w:val="21"/>
          <w:highlight w:val="none"/>
          <w:u w:val="single"/>
          <w:lang w:val="en-US" w:eastAsia="zh-CN"/>
        </w:rPr>
        <w:t>01</w:t>
      </w:r>
      <w:r>
        <w:rPr>
          <w:rFonts w:hint="eastAsia" w:ascii="宋体" w:hAnsi="宋体" w:eastAsia="宋体" w:cs="宋体"/>
          <w:color w:val="auto"/>
          <w:sz w:val="21"/>
          <w:szCs w:val="21"/>
          <w:highlight w:val="none"/>
          <w:u w:val="none"/>
        </w:rPr>
        <w:t>月</w:t>
      </w:r>
      <w:r>
        <w:rPr>
          <w:rFonts w:hint="eastAsia" w:ascii="宋体" w:hAnsi="宋体" w:eastAsia="宋体" w:cs="宋体"/>
          <w:color w:val="auto"/>
          <w:sz w:val="21"/>
          <w:szCs w:val="21"/>
          <w:highlight w:val="none"/>
          <w:u w:val="single"/>
          <w:lang w:val="en-US" w:eastAsia="zh-CN"/>
        </w:rPr>
        <w:t>19</w:t>
      </w:r>
      <w:r>
        <w:rPr>
          <w:rFonts w:hint="eastAsia" w:ascii="宋体" w:hAnsi="宋体" w:eastAsia="宋体" w:cs="宋体"/>
          <w:color w:val="auto"/>
          <w:sz w:val="21"/>
          <w:szCs w:val="21"/>
          <w:highlight w:val="none"/>
          <w:u w:val="none"/>
        </w:rPr>
        <w:t>日</w:t>
      </w:r>
      <w:r>
        <w:rPr>
          <w:rFonts w:hint="eastAsia" w:ascii="宋体" w:hAnsi="宋体" w:eastAsia="宋体" w:cs="宋体"/>
          <w:bCs/>
          <w:color w:val="auto"/>
          <w:sz w:val="21"/>
          <w:szCs w:val="21"/>
          <w:highlight w:val="none"/>
          <w:u w:val="none"/>
          <w:lang w:val="en-US" w:eastAsia="zh-CN"/>
        </w:rPr>
        <w:t>15时00</w:t>
      </w:r>
      <w:r>
        <w:rPr>
          <w:rFonts w:hint="eastAsia" w:ascii="宋体" w:hAnsi="宋体" w:eastAsia="宋体" w:cs="宋体"/>
          <w:bCs/>
          <w:color w:val="auto"/>
          <w:sz w:val="21"/>
          <w:szCs w:val="21"/>
          <w:highlight w:val="none"/>
          <w:u w:val="none"/>
        </w:rPr>
        <w:t>分</w:t>
      </w:r>
      <w:r>
        <w:rPr>
          <w:rFonts w:hint="eastAsia" w:ascii="宋体" w:hAnsi="宋体" w:eastAsia="宋体" w:cs="宋体"/>
          <w:bCs/>
          <w:color w:val="auto"/>
          <w:sz w:val="21"/>
          <w:szCs w:val="21"/>
          <w:highlight w:val="none"/>
        </w:rPr>
        <w:t>（北京时间）</w:t>
      </w:r>
      <w:r>
        <w:rPr>
          <w:rFonts w:hint="eastAsia" w:ascii="宋体" w:hAnsi="宋体" w:eastAsia="宋体" w:cs="宋体"/>
          <w:bCs/>
          <w:color w:val="auto"/>
          <w:sz w:val="21"/>
          <w:szCs w:val="21"/>
          <w:highlight w:val="none"/>
          <w:lang w:eastAsia="zh-CN"/>
        </w:rPr>
        <w:t>。</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bCs/>
          <w:color w:val="auto"/>
          <w:sz w:val="21"/>
          <w:szCs w:val="21"/>
          <w:highlight w:val="none"/>
          <w:u w:val="single"/>
          <w:lang w:eastAsia="zh-CN"/>
        </w:rPr>
      </w:pPr>
      <w:r>
        <w:rPr>
          <w:rFonts w:hint="eastAsia" w:ascii="宋体" w:hAnsi="宋体" w:eastAsia="宋体" w:cs="宋体"/>
          <w:color w:val="auto"/>
          <w:sz w:val="21"/>
          <w:szCs w:val="21"/>
          <w:highlight w:val="none"/>
        </w:rPr>
        <w:t>地点：佛山市南海区桂城街道季华东路31号天安中心7座16楼开标室</w:t>
      </w:r>
      <w:r>
        <w:rPr>
          <w:rFonts w:hint="eastAsia" w:ascii="宋体" w:hAnsi="宋体" w:eastAsia="宋体" w:cs="宋体"/>
          <w:color w:val="auto"/>
          <w:sz w:val="21"/>
          <w:szCs w:val="21"/>
          <w:highlight w:val="none"/>
          <w:lang w:eastAsia="zh-CN"/>
        </w:rPr>
        <w:t>。</w:t>
      </w:r>
    </w:p>
    <w:p>
      <w:pPr>
        <w:pStyle w:val="3"/>
        <w:keepNext w:val="0"/>
        <w:keepLines w:val="0"/>
        <w:pageBreakBefore w:val="0"/>
        <w:widowControl w:val="0"/>
        <w:kinsoku/>
        <w:wordWrap/>
        <w:overflowPunct/>
        <w:topLinePunct w:val="0"/>
        <w:bidi w:val="0"/>
        <w:snapToGrid/>
        <w:spacing w:line="440" w:lineRule="exact"/>
        <w:jc w:val="both"/>
        <w:textAlignment w:val="auto"/>
        <w:rPr>
          <w:rFonts w:hint="eastAsia" w:ascii="宋体" w:hAnsi="宋体" w:eastAsia="宋体" w:cs="宋体"/>
          <w:b w:val="0"/>
          <w:bCs/>
          <w:color w:val="auto"/>
          <w:sz w:val="21"/>
          <w:szCs w:val="21"/>
          <w:highlight w:val="none"/>
          <w:lang w:eastAsia="zh-CN"/>
        </w:rPr>
      </w:pPr>
      <w:bookmarkStart w:id="56" w:name="_Toc28260"/>
      <w:bookmarkStart w:id="57" w:name="_Toc35393634"/>
      <w:bookmarkStart w:id="58" w:name="_Toc21339"/>
      <w:bookmarkStart w:id="59" w:name="_Toc28359017"/>
      <w:bookmarkStart w:id="60" w:name="_Toc28359094"/>
      <w:bookmarkStart w:id="61" w:name="_Toc13066"/>
      <w:bookmarkStart w:id="62" w:name="_Toc21029"/>
      <w:bookmarkStart w:id="63" w:name="_Toc35393803"/>
      <w:bookmarkStart w:id="64" w:name="_Toc7790"/>
      <w:bookmarkStart w:id="65" w:name="_Toc21266"/>
      <w:r>
        <w:rPr>
          <w:rFonts w:hint="eastAsia" w:ascii="宋体" w:hAnsi="宋体" w:eastAsia="宋体" w:cs="宋体"/>
          <w:b w:val="0"/>
          <w:bCs/>
          <w:color w:val="auto"/>
          <w:sz w:val="21"/>
          <w:szCs w:val="21"/>
          <w:highlight w:val="none"/>
          <w:lang w:eastAsia="zh-CN"/>
        </w:rPr>
        <w:t>六、公告期限</w:t>
      </w:r>
      <w:bookmarkEnd w:id="56"/>
      <w:bookmarkEnd w:id="57"/>
      <w:bookmarkEnd w:id="58"/>
      <w:bookmarkEnd w:id="59"/>
      <w:bookmarkEnd w:id="60"/>
      <w:bookmarkEnd w:id="61"/>
      <w:bookmarkEnd w:id="62"/>
      <w:bookmarkEnd w:id="63"/>
      <w:bookmarkEnd w:id="64"/>
      <w:bookmarkEnd w:id="65"/>
    </w:p>
    <w:p>
      <w:pPr>
        <w:keepNext w:val="0"/>
        <w:keepLines w:val="0"/>
        <w:pageBreakBefore w:val="0"/>
        <w:widowControl w:val="0"/>
        <w:numPr>
          <w:ilvl w:val="0"/>
          <w:numId w:val="0"/>
        </w:numPr>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自本公告发布之日起3个工作日。</w:t>
      </w:r>
    </w:p>
    <w:p>
      <w:pPr>
        <w:pStyle w:val="3"/>
        <w:keepNext w:val="0"/>
        <w:keepLines w:val="0"/>
        <w:pageBreakBefore w:val="0"/>
        <w:widowControl w:val="0"/>
        <w:kinsoku/>
        <w:wordWrap/>
        <w:overflowPunct/>
        <w:topLinePunct w:val="0"/>
        <w:bidi w:val="0"/>
        <w:snapToGrid/>
        <w:spacing w:line="440" w:lineRule="exact"/>
        <w:jc w:val="both"/>
        <w:textAlignment w:val="auto"/>
        <w:rPr>
          <w:rFonts w:hint="eastAsia" w:ascii="宋体" w:hAnsi="宋体" w:eastAsia="宋体" w:cs="宋体"/>
          <w:b w:val="0"/>
          <w:bCs/>
          <w:color w:val="auto"/>
          <w:sz w:val="21"/>
          <w:szCs w:val="21"/>
          <w:highlight w:val="none"/>
          <w:lang w:eastAsia="zh-CN"/>
        </w:rPr>
      </w:pPr>
      <w:bookmarkStart w:id="66" w:name="_Toc35393635"/>
      <w:bookmarkStart w:id="67" w:name="_Toc5893"/>
      <w:bookmarkStart w:id="68" w:name="_Toc31209"/>
      <w:bookmarkStart w:id="69" w:name="_Toc5479"/>
      <w:bookmarkStart w:id="70" w:name="_Toc8995"/>
      <w:bookmarkStart w:id="71" w:name="_Toc35393804"/>
      <w:bookmarkStart w:id="72" w:name="_Toc24281"/>
      <w:bookmarkStart w:id="73" w:name="_Toc10654"/>
      <w:r>
        <w:rPr>
          <w:rFonts w:hint="eastAsia" w:ascii="宋体" w:hAnsi="宋体" w:eastAsia="宋体" w:cs="宋体"/>
          <w:b w:val="0"/>
          <w:bCs/>
          <w:color w:val="auto"/>
          <w:sz w:val="21"/>
          <w:szCs w:val="21"/>
          <w:highlight w:val="none"/>
          <w:lang w:eastAsia="zh-CN"/>
        </w:rPr>
        <w:t>七、其他补充事宜</w:t>
      </w:r>
      <w:bookmarkEnd w:id="66"/>
      <w:bookmarkEnd w:id="67"/>
      <w:bookmarkEnd w:id="68"/>
      <w:bookmarkEnd w:id="69"/>
      <w:bookmarkEnd w:id="70"/>
      <w:bookmarkEnd w:id="71"/>
      <w:bookmarkEnd w:id="72"/>
      <w:bookmarkEnd w:id="73"/>
    </w:p>
    <w:p>
      <w:pPr>
        <w:spacing w:line="360" w:lineRule="auto"/>
        <w:ind w:firstLine="315" w:firstLineChars="150"/>
        <w:rPr>
          <w:rFonts w:hint="eastAsia" w:ascii="宋体" w:hAnsi="宋体" w:eastAsia="宋体" w:cs="宋体"/>
          <w:color w:val="auto"/>
          <w:sz w:val="21"/>
          <w:szCs w:val="21"/>
          <w:highlight w:val="none"/>
        </w:rPr>
      </w:pPr>
      <w:r>
        <w:rPr>
          <w:rFonts w:hint="eastAsia" w:ascii="宋体" w:hAnsi="宋体" w:cs="宋体"/>
          <w:color w:val="auto"/>
          <w:highlight w:val="none"/>
        </w:rPr>
        <w:t>1.购买磋商文件需提供以下资料（须加盖公章）：</w:t>
      </w:r>
    </w:p>
    <w:p>
      <w:pPr>
        <w:spacing w:line="36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（1）营业执照证书等副本复印件；</w:t>
      </w:r>
    </w:p>
    <w:p>
      <w:pPr>
        <w:spacing w:line="36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（2）如法定代表人进行报名需提供法定代表人证明书（原件）及其第二代身份证复印件；</w:t>
      </w:r>
    </w:p>
    <w:p>
      <w:pPr>
        <w:spacing w:line="36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（3）如委托代理人进行报名需提供法定代表人证明书（原件）、法定代表人第二代身份证复印件、法定代表人授权委托书（原件）及委托代理人第二代身份证复印件；</w:t>
      </w:r>
    </w:p>
    <w:p>
      <w:pPr>
        <w:spacing w:line="360" w:lineRule="auto"/>
        <w:ind w:firstLine="315" w:firstLineChars="15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（4）具有有效期内的《中华人民共和国图书出版许可证》复印件</w:t>
      </w:r>
    </w:p>
    <w:p>
      <w:pPr>
        <w:pStyle w:val="9"/>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2.购买招标文件的形式（以下任意一项均可）：</w:t>
      </w:r>
    </w:p>
    <w:p>
      <w:pPr>
        <w:spacing w:line="36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（1）现场购买招标文件：</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携带购买招标文件需提供的资料按上述规定的时间和地点到现场进行购买招标文件，待采购代理机构确认</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信息后即完成购买招标文件，同时采购代理机构向</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提供可编辑的招标文件电子文件及招标文件纸质版；</w:t>
      </w:r>
    </w:p>
    <w:p>
      <w:pPr>
        <w:spacing w:line="36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（2）网络购买招标文件：将购买招标文件需提供的资料作为邮件附件，按以下邮件主题格式发送至购买招标文件的邮箱进行购买招标文件，待采购代理机构确认</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信息后即完成购买招标文件，同时采购代理机构向</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提供可编辑的招标文件电子文件（不含纸质版）；</w:t>
      </w:r>
    </w:p>
    <w:p>
      <w:pPr>
        <w:spacing w:line="36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①邮件主题格式：</w:t>
      </w:r>
      <w:r>
        <w:rPr>
          <w:rFonts w:hint="eastAsia" w:ascii="宋体" w:hAnsi="宋体" w:eastAsia="宋体" w:cs="宋体"/>
          <w:color w:val="auto"/>
          <w:sz w:val="21"/>
          <w:szCs w:val="21"/>
          <w:highlight w:val="none"/>
          <w:lang w:eastAsia="zh-CN"/>
        </w:rPr>
        <w:t>“《岭南民间故事（英文版）》译著出版采购项目（二次）</w:t>
      </w:r>
      <w:r>
        <w:rPr>
          <w:rFonts w:hint="eastAsia" w:ascii="宋体" w:hAnsi="宋体" w:eastAsia="宋体" w:cs="宋体"/>
          <w:color w:val="auto"/>
          <w:sz w:val="21"/>
          <w:szCs w:val="21"/>
          <w:highlight w:val="none"/>
        </w:rPr>
        <w:t>购买招标文件资料”；</w:t>
      </w:r>
    </w:p>
    <w:p>
      <w:pPr>
        <w:spacing w:line="36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②购买招标文件的邮箱：gdtyddl@163.com ；</w:t>
      </w:r>
    </w:p>
    <w:p>
      <w:pPr>
        <w:spacing w:line="36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③网络购买招标文件成功后，采购代理机构即向</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发出可编辑版的招标文件电子文件（不含纸质版）；如需邮寄，另交人民币60元作为特快专递费用，款到后采购代理机构即向</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发出磋商文件。通过邮寄方式发出的所有资料以邮递部门送达的时间为准，采购人及采购代理机构对邮件送达</w:t>
      </w:r>
      <w:bookmarkStart w:id="101" w:name="_GoBack"/>
      <w:r>
        <w:rPr>
          <w:rFonts w:hint="eastAsia" w:ascii="宋体" w:hAnsi="宋体" w:eastAsia="宋体" w:cs="宋体"/>
          <w:color w:val="auto"/>
          <w:sz w:val="21"/>
          <w:szCs w:val="21"/>
          <w:highlight w:val="none"/>
        </w:rPr>
        <w:t>延误、损坏、丢失、毁灭等情形不负任何责任；</w:t>
      </w:r>
    </w:p>
    <w:p>
      <w:pPr>
        <w:spacing w:line="36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④温馨提示：为确保</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网络购</w:t>
      </w:r>
      <w:bookmarkEnd w:id="101"/>
      <w:r>
        <w:rPr>
          <w:rFonts w:hint="eastAsia" w:ascii="宋体" w:hAnsi="宋体" w:eastAsia="宋体" w:cs="宋体"/>
          <w:color w:val="auto"/>
          <w:sz w:val="21"/>
          <w:szCs w:val="21"/>
          <w:highlight w:val="none"/>
        </w:rPr>
        <w:t>买招标文件是否成功，请</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在发出邮件后致电购买文件联系人以确认购买招标文件情况。</w:t>
      </w:r>
    </w:p>
    <w:p>
      <w:pPr>
        <w:spacing w:line="360" w:lineRule="auto"/>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八、凡对本次采购提出询问，请按以下方式联系。</w:t>
      </w:r>
      <w:bookmarkEnd w:id="16"/>
      <w:bookmarkEnd w:id="17"/>
      <w:bookmarkEnd w:id="18"/>
      <w:bookmarkEnd w:id="19"/>
      <w:bookmarkStart w:id="74" w:name="_Toc28359096"/>
      <w:bookmarkStart w:id="75" w:name="_Toc28359019"/>
      <w:bookmarkStart w:id="76" w:name="_Toc35393806"/>
      <w:bookmarkStart w:id="77" w:name="_Toc35393637"/>
    </w:p>
    <w:p>
      <w:pPr>
        <w:pStyle w:val="3"/>
        <w:keepNext w:val="0"/>
        <w:keepLines w:val="0"/>
        <w:pageBreakBefore w:val="0"/>
        <w:widowControl w:val="0"/>
        <w:kinsoku/>
        <w:wordWrap/>
        <w:overflowPunct/>
        <w:topLinePunct w:val="0"/>
        <w:bidi w:val="0"/>
        <w:snapToGrid/>
        <w:spacing w:line="440" w:lineRule="exact"/>
        <w:jc w:val="both"/>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 xml:space="preserve">     </w:t>
      </w:r>
      <w:bookmarkStart w:id="78" w:name="_Toc17249"/>
      <w:bookmarkStart w:id="79" w:name="_Toc20379"/>
      <w:bookmarkStart w:id="80" w:name="_Toc23094"/>
      <w:bookmarkStart w:id="81" w:name="_Toc19030"/>
      <w:bookmarkStart w:id="82" w:name="_Toc31502"/>
      <w:r>
        <w:rPr>
          <w:rFonts w:hint="eastAsia" w:ascii="宋体" w:hAnsi="宋体" w:eastAsia="宋体" w:cs="宋体"/>
          <w:b w:val="0"/>
          <w:color w:val="auto"/>
          <w:sz w:val="21"/>
          <w:szCs w:val="21"/>
          <w:highlight w:val="none"/>
        </w:rPr>
        <w:t>1.采购人信息</w:t>
      </w:r>
      <w:bookmarkEnd w:id="74"/>
      <w:bookmarkEnd w:id="75"/>
      <w:bookmarkEnd w:id="76"/>
      <w:bookmarkEnd w:id="77"/>
      <w:bookmarkEnd w:id="78"/>
      <w:bookmarkEnd w:id="79"/>
      <w:bookmarkEnd w:id="80"/>
      <w:bookmarkEnd w:id="81"/>
      <w:bookmarkEnd w:id="82"/>
    </w:p>
    <w:p>
      <w:pPr>
        <w:keepNext w:val="0"/>
        <w:keepLines w:val="0"/>
        <w:pageBreakBefore w:val="0"/>
        <w:widowControl w:val="0"/>
        <w:kinsoku/>
        <w:wordWrap/>
        <w:overflowPunct/>
        <w:topLinePunct w:val="0"/>
        <w:bidi w:val="0"/>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佛山职业技术学院</w:t>
      </w:r>
    </w:p>
    <w:p>
      <w:pPr>
        <w:keepNext w:val="0"/>
        <w:keepLines w:val="0"/>
        <w:pageBreakBefore w:val="0"/>
        <w:widowControl w:val="0"/>
        <w:kinsoku/>
        <w:wordWrap/>
        <w:overflowPunct/>
        <w:topLinePunct w:val="0"/>
        <w:bidi w:val="0"/>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佛山市三水区乐平镇职教路3号</w:t>
      </w:r>
    </w:p>
    <w:p>
      <w:pPr>
        <w:keepNext w:val="0"/>
        <w:keepLines w:val="0"/>
        <w:pageBreakBefore w:val="0"/>
        <w:widowControl w:val="0"/>
        <w:kinsoku/>
        <w:wordWrap/>
        <w:overflowPunct/>
        <w:topLinePunct w:val="0"/>
        <w:bidi w:val="0"/>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联系方式：</w:t>
      </w:r>
      <w:r>
        <w:rPr>
          <w:rFonts w:hint="eastAsia" w:ascii="宋体" w:hAnsi="宋体" w:cs="宋体"/>
          <w:color w:val="auto"/>
          <w:szCs w:val="21"/>
          <w:highlight w:val="none"/>
          <w:u w:val="single"/>
        </w:rPr>
        <w:t>0757-</w:t>
      </w:r>
      <w:r>
        <w:rPr>
          <w:rFonts w:hint="eastAsia" w:ascii="宋体" w:hAnsi="宋体" w:cs="宋体"/>
          <w:color w:val="auto"/>
          <w:szCs w:val="21"/>
          <w:highlight w:val="none"/>
          <w:u w:val="single"/>
          <w:lang w:eastAsia="zh-CN"/>
        </w:rPr>
        <w:t>87263233</w:t>
      </w:r>
    </w:p>
    <w:p>
      <w:pPr>
        <w:pStyle w:val="3"/>
        <w:keepNext w:val="0"/>
        <w:keepLines w:val="0"/>
        <w:pageBreakBefore w:val="0"/>
        <w:widowControl w:val="0"/>
        <w:kinsoku/>
        <w:wordWrap/>
        <w:overflowPunct/>
        <w:topLinePunct w:val="0"/>
        <w:bidi w:val="0"/>
        <w:snapToGrid/>
        <w:spacing w:line="440" w:lineRule="exact"/>
        <w:ind w:firstLine="630" w:firstLineChars="300"/>
        <w:jc w:val="both"/>
        <w:textAlignment w:val="auto"/>
        <w:rPr>
          <w:rFonts w:hint="eastAsia" w:ascii="宋体" w:hAnsi="宋体" w:eastAsia="宋体" w:cs="宋体"/>
          <w:b w:val="0"/>
          <w:color w:val="auto"/>
          <w:sz w:val="21"/>
          <w:szCs w:val="21"/>
          <w:highlight w:val="none"/>
        </w:rPr>
      </w:pPr>
      <w:bookmarkStart w:id="83" w:name="_Toc25819"/>
      <w:bookmarkStart w:id="84" w:name="_Toc35393638"/>
      <w:bookmarkStart w:id="85" w:name="_Toc35393807"/>
      <w:bookmarkStart w:id="86" w:name="_Toc1636"/>
      <w:bookmarkStart w:id="87" w:name="_Toc28359020"/>
      <w:bookmarkStart w:id="88" w:name="_Toc28359097"/>
      <w:bookmarkStart w:id="89" w:name="_Toc10617"/>
      <w:bookmarkStart w:id="90" w:name="_Toc27860"/>
      <w:bookmarkStart w:id="91" w:name="_Toc14371"/>
      <w:r>
        <w:rPr>
          <w:rFonts w:hint="eastAsia" w:ascii="宋体" w:hAnsi="宋体" w:eastAsia="宋体" w:cs="宋体"/>
          <w:b w:val="0"/>
          <w:color w:val="auto"/>
          <w:sz w:val="21"/>
          <w:szCs w:val="21"/>
          <w:highlight w:val="none"/>
        </w:rPr>
        <w:t>2.采购代理机构信息</w:t>
      </w:r>
      <w:bookmarkEnd w:id="83"/>
      <w:bookmarkEnd w:id="84"/>
      <w:bookmarkEnd w:id="85"/>
      <w:bookmarkEnd w:id="86"/>
      <w:bookmarkEnd w:id="87"/>
      <w:bookmarkEnd w:id="88"/>
      <w:bookmarkEnd w:id="89"/>
      <w:bookmarkEnd w:id="90"/>
      <w:bookmarkEnd w:id="91"/>
    </w:p>
    <w:p>
      <w:pPr>
        <w:keepNext w:val="0"/>
        <w:keepLines w:val="0"/>
        <w:pageBreakBefore w:val="0"/>
        <w:widowControl w:val="0"/>
        <w:kinsoku/>
        <w:wordWrap/>
        <w:overflowPunct/>
        <w:topLinePunct w:val="0"/>
        <w:bidi w:val="0"/>
        <w:snapToGrid/>
        <w:spacing w:line="440" w:lineRule="exact"/>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广东同益达工程顾问有限公司</w:t>
      </w:r>
    </w:p>
    <w:p>
      <w:pPr>
        <w:keepNext w:val="0"/>
        <w:keepLines w:val="0"/>
        <w:pageBreakBefore w:val="0"/>
        <w:widowControl w:val="0"/>
        <w:kinsoku/>
        <w:wordWrap/>
        <w:overflowPunct/>
        <w:topLinePunct w:val="0"/>
        <w:bidi w:val="0"/>
        <w:snapToGrid/>
        <w:spacing w:line="440" w:lineRule="exact"/>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佛山市南海区桂城街道季华东路3</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号天安中心7座16楼</w:t>
      </w:r>
    </w:p>
    <w:p>
      <w:pPr>
        <w:pStyle w:val="3"/>
        <w:keepNext w:val="0"/>
        <w:keepLines w:val="0"/>
        <w:pageBreakBefore w:val="0"/>
        <w:widowControl w:val="0"/>
        <w:kinsoku/>
        <w:wordWrap/>
        <w:overflowPunct/>
        <w:topLinePunct w:val="0"/>
        <w:bidi w:val="0"/>
        <w:snapToGrid/>
        <w:spacing w:line="440" w:lineRule="exact"/>
        <w:ind w:firstLine="630" w:firstLineChars="300"/>
        <w:jc w:val="both"/>
        <w:textAlignment w:val="auto"/>
        <w:rPr>
          <w:rFonts w:hint="eastAsia" w:ascii="宋体" w:hAnsi="宋体" w:eastAsia="宋体" w:cs="宋体"/>
          <w:b w:val="0"/>
          <w:color w:val="auto"/>
          <w:sz w:val="21"/>
          <w:szCs w:val="21"/>
          <w:highlight w:val="none"/>
        </w:rPr>
      </w:pPr>
      <w:bookmarkStart w:id="92" w:name="_Toc35393639"/>
      <w:bookmarkStart w:id="93" w:name="_Toc11130"/>
      <w:bookmarkStart w:id="94" w:name="_Toc15977"/>
      <w:bookmarkStart w:id="95" w:name="_Toc28359021"/>
      <w:bookmarkStart w:id="96" w:name="_Toc28359098"/>
      <w:bookmarkStart w:id="97" w:name="_Toc35393808"/>
      <w:bookmarkStart w:id="98" w:name="_Toc7723"/>
      <w:bookmarkStart w:id="99" w:name="_Toc12400"/>
      <w:bookmarkStart w:id="100" w:name="_Toc31339"/>
      <w:r>
        <w:rPr>
          <w:rFonts w:hint="eastAsia" w:ascii="宋体" w:hAnsi="宋体" w:eastAsia="宋体" w:cs="宋体"/>
          <w:b w:val="0"/>
          <w:color w:val="auto"/>
          <w:sz w:val="21"/>
          <w:szCs w:val="21"/>
          <w:highlight w:val="none"/>
        </w:rPr>
        <w:t>3.项目联系方式</w:t>
      </w:r>
      <w:bookmarkEnd w:id="92"/>
      <w:bookmarkEnd w:id="93"/>
      <w:bookmarkEnd w:id="94"/>
      <w:bookmarkEnd w:id="95"/>
      <w:bookmarkEnd w:id="96"/>
      <w:bookmarkEnd w:id="97"/>
      <w:bookmarkEnd w:id="98"/>
      <w:bookmarkEnd w:id="99"/>
      <w:bookmarkEnd w:id="100"/>
    </w:p>
    <w:p>
      <w:pPr>
        <w:pStyle w:val="6"/>
        <w:keepNext w:val="0"/>
        <w:keepLines w:val="0"/>
        <w:pageBreakBefore w:val="0"/>
        <w:widowControl w:val="0"/>
        <w:kinsoku/>
        <w:wordWrap/>
        <w:overflowPunct/>
        <w:topLinePunct w:val="0"/>
        <w:bidi w:val="0"/>
        <w:snapToGrid/>
        <w:spacing w:line="440" w:lineRule="exact"/>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项目联系人： </w:t>
      </w:r>
      <w:r>
        <w:rPr>
          <w:rFonts w:hint="eastAsia" w:hAnsi="宋体" w:eastAsia="宋体" w:cs="宋体"/>
          <w:color w:val="auto"/>
          <w:sz w:val="21"/>
          <w:szCs w:val="21"/>
          <w:highlight w:val="none"/>
          <w:u w:val="single"/>
          <w:lang w:val="en-US" w:eastAsia="zh-CN"/>
        </w:rPr>
        <w:t>林小姐、王先生</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bidi w:val="0"/>
        <w:snapToGrid/>
        <w:spacing w:line="440" w:lineRule="exact"/>
        <w:ind w:firstLine="630" w:firstLineChars="3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0757-83130918转</w:t>
      </w:r>
      <w:r>
        <w:rPr>
          <w:rFonts w:hint="eastAsia" w:ascii="宋体" w:hAnsi="宋体" w:eastAsia="宋体" w:cs="宋体"/>
          <w:color w:val="auto"/>
          <w:sz w:val="21"/>
          <w:szCs w:val="21"/>
          <w:highlight w:val="none"/>
          <w:u w:val="single"/>
          <w:lang w:val="en-US" w:eastAsia="zh-CN"/>
        </w:rPr>
        <w:t>8831或</w:t>
      </w:r>
      <w:r>
        <w:rPr>
          <w:rFonts w:hint="eastAsia" w:ascii="宋体" w:hAnsi="宋体" w:eastAsia="宋体" w:cs="宋体"/>
          <w:color w:val="auto"/>
          <w:sz w:val="21"/>
          <w:szCs w:val="21"/>
          <w:highlight w:val="none"/>
          <w:u w:val="single"/>
        </w:rPr>
        <w:t>8835</w:t>
      </w:r>
    </w:p>
    <w:p>
      <w:pPr>
        <w:pStyle w:val="5"/>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b/>
          <w:bCs/>
          <w:color w:val="auto"/>
          <w:sz w:val="21"/>
          <w:szCs w:val="21"/>
          <w:highlight w:val="none"/>
        </w:rPr>
      </w:pPr>
    </w:p>
    <w:p>
      <w:pPr>
        <w:pStyle w:val="5"/>
        <w:keepNext w:val="0"/>
        <w:keepLines w:val="0"/>
        <w:pageBreakBefore w:val="0"/>
        <w:widowControl w:val="0"/>
        <w:kinsoku/>
        <w:wordWrap/>
        <w:overflowPunct/>
        <w:topLinePunct w:val="0"/>
        <w:bidi w:val="0"/>
        <w:snapToGrid/>
        <w:spacing w:line="440" w:lineRule="exact"/>
        <w:ind w:left="0" w:leftChars="0" w:firstLine="0" w:firstLineChars="0"/>
        <w:jc w:val="right"/>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2024年01月05日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764094"/>
    <w:multiLevelType w:val="singleLevel"/>
    <w:tmpl w:val="60764094"/>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xNDNiNmI2MTkxZjViNjkyYWE3YjQxZmQ4ODE1NDIifQ=="/>
  </w:docVars>
  <w:rsids>
    <w:rsidRoot w:val="3EE84224"/>
    <w:rsid w:val="3B6A00B8"/>
    <w:rsid w:val="3EE84224"/>
    <w:rsid w:val="4FD461A1"/>
    <w:rsid w:val="739D3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黑体"/>
      <w:kern w:val="2"/>
      <w:sz w:val="21"/>
      <w:szCs w:val="22"/>
      <w:lang w:val="en-US" w:eastAsia="zh-CN" w:bidi="ar-SA"/>
    </w:rPr>
  </w:style>
  <w:style w:type="paragraph" w:styleId="2">
    <w:name w:val="heading 1"/>
    <w:basedOn w:val="1"/>
    <w:next w:val="1"/>
    <w:autoRedefine/>
    <w:qFormat/>
    <w:uiPriority w:val="0"/>
    <w:pPr>
      <w:autoSpaceDE w:val="0"/>
      <w:autoSpaceDN w:val="0"/>
      <w:adjustRightInd w:val="0"/>
      <w:ind w:left="425" w:hanging="425"/>
      <w:jc w:val="center"/>
      <w:outlineLvl w:val="0"/>
    </w:pPr>
    <w:rPr>
      <w:rFonts w:cs="Times New Roman"/>
      <w:b/>
      <w:kern w:val="0"/>
      <w:sz w:val="52"/>
      <w:szCs w:val="20"/>
    </w:rPr>
  </w:style>
  <w:style w:type="paragraph" w:styleId="3">
    <w:name w:val="heading 2"/>
    <w:basedOn w:val="1"/>
    <w:next w:val="1"/>
    <w:autoRedefine/>
    <w:qFormat/>
    <w:uiPriority w:val="0"/>
    <w:pPr>
      <w:autoSpaceDE w:val="0"/>
      <w:autoSpaceDN w:val="0"/>
      <w:adjustRightInd w:val="0"/>
      <w:spacing w:line="360" w:lineRule="auto"/>
      <w:jc w:val="center"/>
      <w:outlineLvl w:val="1"/>
    </w:pPr>
    <w:rPr>
      <w:rFonts w:ascii="宋体" w:hAnsi="宋体" w:cs="Times New Roman"/>
      <w:b/>
      <w:color w:val="000000"/>
      <w:kern w:val="0"/>
      <w:sz w:val="30"/>
      <w:szCs w:val="20"/>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1"/>
    <w:autoRedefine/>
    <w:qFormat/>
    <w:uiPriority w:val="0"/>
    <w:rPr>
      <w:rFonts w:ascii="宋体" w:hAnsi="宋体" w:cs="Times New Roman"/>
      <w:kern w:val="0"/>
      <w:sz w:val="28"/>
      <w:szCs w:val="21"/>
    </w:rPr>
  </w:style>
  <w:style w:type="paragraph" w:styleId="5">
    <w:name w:val="Block Text"/>
    <w:basedOn w:val="1"/>
    <w:autoRedefine/>
    <w:qFormat/>
    <w:uiPriority w:val="0"/>
    <w:pPr>
      <w:ind w:left="105" w:right="353" w:firstLine="720"/>
      <w:jc w:val="center"/>
    </w:pPr>
    <w:rPr>
      <w:rFonts w:ascii="Times New Roman" w:hAnsi="Times New Roman" w:eastAsia="楷体_GB2312" w:cs="Times New Roman"/>
      <w:sz w:val="24"/>
      <w:szCs w:val="20"/>
    </w:rPr>
  </w:style>
  <w:style w:type="paragraph" w:styleId="6">
    <w:name w:val="Plain Text"/>
    <w:basedOn w:val="1"/>
    <w:next w:val="1"/>
    <w:autoRedefine/>
    <w:qFormat/>
    <w:uiPriority w:val="0"/>
    <w:rPr>
      <w:rFonts w:ascii="宋体" w:hAnsi="Courier New" w:cs="Times New Roman"/>
    </w:rPr>
  </w:style>
  <w:style w:type="paragraph" w:customStyle="1" w:styleId="9">
    <w:name w:val="表格文字"/>
    <w:basedOn w:val="10"/>
    <w:next w:val="4"/>
    <w:autoRedefine/>
    <w:qFormat/>
    <w:uiPriority w:val="0"/>
    <w:pPr>
      <w:spacing w:before="25" w:beforeLines="0" w:after="25" w:afterLines="0"/>
      <w:jc w:val="left"/>
    </w:pPr>
    <w:rPr>
      <w:rFonts w:ascii="Times New Roman" w:hAnsi="Times New Roman" w:cs="Times New Roman"/>
      <w:bCs/>
      <w:spacing w:val="10"/>
      <w:kern w:val="0"/>
      <w:sz w:val="24"/>
      <w:szCs w:val="20"/>
    </w:rPr>
  </w:style>
  <w:style w:type="paragraph" w:customStyle="1" w:styleId="10">
    <w:name w:val="正文 New"/>
    <w:autoRedefine/>
    <w:qFormat/>
    <w:uiPriority w:val="0"/>
    <w:pPr>
      <w:widowControl w:val="0"/>
      <w:jc w:val="both"/>
    </w:pPr>
    <w:rPr>
      <w:rFonts w:ascii="Times New Roman" w:hAnsi="Times New Roman" w:eastAsia="宋体" w:cs="Times New Roman"/>
      <w:color w:val="0000FF"/>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1967</Words>
  <Characters>2183</Characters>
  <Lines>0</Lines>
  <Paragraphs>0</Paragraphs>
  <TotalTime>1</TotalTime>
  <ScaleCrop>false</ScaleCrop>
  <LinksUpToDate>false</LinksUpToDate>
  <CharactersWithSpaces>2236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2023-12-06T06:21:00Z</dcterms:created>
  <dc:creator>Administrator</dc:creator>
  <cp:lastModifiedBy>Administrator</cp:lastModifiedBy>
  <cp:lastPrinted>2024-01-05T07:58:00Z</cp:lastPrinted>
  <dcterms:modified xsi:type="dcterms:W3CDTF">2024-01-05T08:35:50Z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D57ACB72547F4C4AB1377F05D7576996_13</vt:lpwstr>
  </property>
</Properties>
</file>